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4D" w:rsidRPr="008E7920" w:rsidRDefault="002D7938" w:rsidP="008E7920">
      <w:pPr>
        <w:pStyle w:val="FirstParagraph"/>
        <w:widowControl w:val="0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E7920">
        <w:rPr>
          <w:rFonts w:ascii="Times New Roman" w:hAnsi="Times New Roman" w:cs="Times New Roman"/>
          <w:i/>
          <w:sz w:val="28"/>
          <w:szCs w:val="28"/>
          <w:lang w:val="ru-RU"/>
        </w:rPr>
        <w:t>Министерство науки</w:t>
      </w:r>
      <w:r w:rsidR="000C672C" w:rsidRPr="008E792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Pr="008E7920">
        <w:rPr>
          <w:rFonts w:ascii="Times New Roman" w:hAnsi="Times New Roman" w:cs="Times New Roman"/>
          <w:i/>
          <w:sz w:val="28"/>
          <w:szCs w:val="28"/>
          <w:lang w:val="ru-RU"/>
        </w:rPr>
        <w:t>высшего образования</w:t>
      </w:r>
      <w:r w:rsidR="000C672C" w:rsidRPr="008E792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РФ </w:t>
      </w:r>
    </w:p>
    <w:p w:rsidR="00EB68C2" w:rsidRPr="00A62DC5" w:rsidRDefault="000C672C" w:rsidP="008E7920">
      <w:pPr>
        <w:pStyle w:val="FirstParagraph"/>
        <w:widowControl w:val="0"/>
        <w:spacing w:before="0" w:after="0"/>
        <w:jc w:val="center"/>
        <w:rPr>
          <w:rFonts w:ascii="Times New Roman" w:hAnsi="Times New Roman" w:cs="Times New Roman"/>
          <w:i/>
          <w:lang w:val="ru-RU"/>
        </w:rPr>
      </w:pPr>
      <w:r w:rsidRPr="00A62DC5">
        <w:rPr>
          <w:rFonts w:ascii="Times New Roman" w:hAnsi="Times New Roman" w:cs="Times New Roman"/>
          <w:i/>
          <w:lang w:val="ru-RU"/>
        </w:rPr>
        <w:t>Федеральное государственное автономное образовательное учреждение</w:t>
      </w:r>
    </w:p>
    <w:p w:rsidR="00D6554D" w:rsidRPr="00A62DC5" w:rsidRDefault="000C672C" w:rsidP="008E7920">
      <w:pPr>
        <w:pStyle w:val="a3"/>
        <w:widowControl w:val="0"/>
        <w:spacing w:before="0" w:after="0"/>
        <w:jc w:val="center"/>
        <w:rPr>
          <w:rFonts w:ascii="Times New Roman" w:hAnsi="Times New Roman" w:cs="Times New Roman"/>
          <w:i/>
          <w:lang w:val="ru-RU"/>
        </w:rPr>
      </w:pPr>
      <w:r w:rsidRPr="00A62DC5">
        <w:rPr>
          <w:rFonts w:ascii="Times New Roman" w:hAnsi="Times New Roman" w:cs="Times New Roman"/>
          <w:i/>
          <w:lang w:val="ru-RU"/>
        </w:rPr>
        <w:t xml:space="preserve">высшего образования </w:t>
      </w:r>
    </w:p>
    <w:p w:rsidR="00EB68C2" w:rsidRPr="00A62DC5" w:rsidRDefault="000C672C" w:rsidP="008E7920">
      <w:pPr>
        <w:pStyle w:val="a3"/>
        <w:widowControl w:val="0"/>
        <w:spacing w:before="0"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8E7920">
        <w:rPr>
          <w:rFonts w:ascii="Times New Roman" w:hAnsi="Times New Roman" w:cs="Times New Roman"/>
          <w:b/>
          <w:i/>
          <w:sz w:val="28"/>
          <w:lang w:val="ru-RU"/>
        </w:rPr>
        <w:t>«СИБИРСКИЙ ФЕДЕРАЛЬНЫЙ УНИВЕРСИТЕТ»</w:t>
      </w:r>
    </w:p>
    <w:p w:rsidR="00D6554D" w:rsidRPr="007D1763" w:rsidRDefault="00D6554D" w:rsidP="008E7920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6554D" w:rsidRPr="00D6554D" w:rsidRDefault="000C672C" w:rsidP="00D6554D">
      <w:pPr>
        <w:pStyle w:val="a3"/>
        <w:widowControl w:val="0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EB68C2" w:rsidRPr="006705B3" w:rsidRDefault="000C672C" w:rsidP="00D6554D">
      <w:pPr>
        <w:pStyle w:val="a3"/>
        <w:widowControl w:val="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05B3">
        <w:rPr>
          <w:rFonts w:ascii="Times New Roman" w:hAnsi="Times New Roman" w:cs="Times New Roman"/>
          <w:sz w:val="28"/>
          <w:szCs w:val="28"/>
          <w:lang w:val="ru-RU"/>
        </w:rPr>
        <w:t>о Всероссийском конкурсе выпускных квалификационных работ</w:t>
      </w:r>
    </w:p>
    <w:p w:rsidR="00D6554D" w:rsidRPr="006705B3" w:rsidRDefault="00D6554D" w:rsidP="00D6554D">
      <w:pPr>
        <w:pStyle w:val="a3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554D" w:rsidRPr="00F17DB3" w:rsidRDefault="00F17DB3" w:rsidP="00F17DB3">
      <w:pPr>
        <w:pStyle w:val="Compact"/>
        <w:widowControl w:val="0"/>
        <w:spacing w:before="0"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0C672C" w:rsidRPr="00D655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Общие положения </w:t>
      </w:r>
    </w:p>
    <w:p w:rsidR="00EA1407" w:rsidRDefault="000C672C" w:rsidP="00106867">
      <w:pPr>
        <w:pStyle w:val="Compact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F17DB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для организации и проведения Всероссийского конкурса выпускных квалификационных работ (далее </w:t>
      </w:r>
      <w:r w:rsidR="00BF602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Конкурс) по направлениям подготовки 38.03.06 «Торговое дело» (профили «Маркетинг в</w:t>
      </w:r>
      <w:r w:rsidR="00BF602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торговой деятельности», «Коммерция»), </w:t>
      </w:r>
      <w:r w:rsidR="006154AA" w:rsidRPr="00753E6E">
        <w:rPr>
          <w:rFonts w:ascii="Times New Roman" w:hAnsi="Times New Roman" w:cs="Times New Roman"/>
          <w:sz w:val="28"/>
          <w:szCs w:val="28"/>
          <w:lang w:val="ru-RU"/>
        </w:rPr>
        <w:t>38.03.01</w:t>
      </w:r>
      <w:r w:rsidR="00BF6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4AA" w:rsidRPr="00753E6E">
        <w:rPr>
          <w:rFonts w:ascii="Times New Roman" w:hAnsi="Times New Roman" w:cs="Times New Roman"/>
          <w:sz w:val="28"/>
          <w:szCs w:val="28"/>
          <w:lang w:val="ru-RU"/>
        </w:rPr>
        <w:t xml:space="preserve">«Экономика» (профиль </w:t>
      </w:r>
      <w:r w:rsidR="00BF6020" w:rsidRPr="00753E6E">
        <w:rPr>
          <w:rFonts w:ascii="Times New Roman" w:hAnsi="Times New Roman" w:cs="Times New Roman"/>
          <w:sz w:val="28"/>
          <w:szCs w:val="28"/>
          <w:lang w:val="ru-RU"/>
        </w:rPr>
        <w:t xml:space="preserve">38.03.01.10.09 </w:t>
      </w:r>
      <w:r w:rsidR="006154AA" w:rsidRPr="00753E6E">
        <w:rPr>
          <w:rFonts w:ascii="Times New Roman" w:hAnsi="Times New Roman" w:cs="Times New Roman"/>
          <w:sz w:val="28"/>
          <w:szCs w:val="28"/>
          <w:lang w:val="ru-RU"/>
        </w:rPr>
        <w:t xml:space="preserve">«Экономика предприятий и организаций (в сфере услуг) </w:t>
      </w:r>
      <w:r w:rsidR="00072BA3">
        <w:rPr>
          <w:rFonts w:ascii="Times New Roman" w:hAnsi="Times New Roman" w:cs="Times New Roman"/>
          <w:sz w:val="28"/>
          <w:szCs w:val="28"/>
          <w:lang w:val="ru-RU"/>
        </w:rPr>
        <w:t>27.04.05 «</w:t>
      </w:r>
      <w:proofErr w:type="spellStart"/>
      <w:r w:rsidR="00072BA3">
        <w:rPr>
          <w:rFonts w:ascii="Times New Roman" w:hAnsi="Times New Roman" w:cs="Times New Roman"/>
          <w:sz w:val="28"/>
          <w:szCs w:val="28"/>
          <w:lang w:val="ru-RU"/>
        </w:rPr>
        <w:t>Инноватика</w:t>
      </w:r>
      <w:proofErr w:type="spellEnd"/>
      <w:r w:rsidR="00072BA3">
        <w:rPr>
          <w:rFonts w:ascii="Times New Roman" w:hAnsi="Times New Roman" w:cs="Times New Roman"/>
          <w:sz w:val="28"/>
          <w:szCs w:val="28"/>
          <w:lang w:val="ru-RU"/>
        </w:rPr>
        <w:t>» (программа 27.04.05.02 «Инновационные технологии маркетинга», 38.04.01 «Экономика» (программа 38.04.01.10 «Экономика торговых предприятий»), 38.04.01 «Экономика» (программа 38.04.01.08 Экономика фирмы)</w:t>
      </w:r>
      <w:r w:rsidR="00072BA3" w:rsidRPr="00753E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>и других смежных специальностей, направлений подготовки</w:t>
      </w:r>
      <w:r w:rsidR="00BF602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профилей. </w:t>
      </w:r>
    </w:p>
    <w:p w:rsidR="00EA1407" w:rsidRDefault="00EA1407" w:rsidP="00106867">
      <w:pPr>
        <w:pStyle w:val="Compact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="00BF602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C672C" w:rsidRPr="00D6554D">
        <w:rPr>
          <w:rFonts w:ascii="Times New Roman" w:hAnsi="Times New Roman" w:cs="Times New Roman"/>
          <w:sz w:val="28"/>
          <w:szCs w:val="28"/>
          <w:lang w:val="ru-RU"/>
        </w:rPr>
        <w:t>Целью Конкурса является повышение качества подготовки специалистов и бакалавров, формирование кадрового потенциал</w:t>
      </w:r>
      <w:r>
        <w:rPr>
          <w:rFonts w:ascii="Times New Roman" w:hAnsi="Times New Roman" w:cs="Times New Roman"/>
          <w:sz w:val="28"/>
          <w:szCs w:val="28"/>
          <w:lang w:val="ru-RU"/>
        </w:rPr>
        <w:t>а для торгово-технологической,</w:t>
      </w:r>
      <w:r w:rsidRPr="00EA14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72C"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организационно-управленческой, логистической, маркетинговой, научно-исследовательской, проектной деятельности. </w:t>
      </w:r>
    </w:p>
    <w:p w:rsidR="00EB68C2" w:rsidRPr="00EA1407" w:rsidRDefault="000C672C" w:rsidP="00106867">
      <w:pPr>
        <w:pStyle w:val="Compact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407">
        <w:rPr>
          <w:rFonts w:ascii="Times New Roman" w:hAnsi="Times New Roman" w:cs="Times New Roman"/>
          <w:sz w:val="28"/>
          <w:szCs w:val="28"/>
          <w:lang w:val="ru-RU"/>
        </w:rPr>
        <w:t>1.3</w:t>
      </w:r>
      <w:r w:rsidR="00BF602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A1407">
        <w:rPr>
          <w:rFonts w:ascii="Times New Roman" w:hAnsi="Times New Roman" w:cs="Times New Roman"/>
          <w:sz w:val="28"/>
          <w:szCs w:val="28"/>
          <w:lang w:val="ru-RU"/>
        </w:rPr>
        <w:t xml:space="preserve">Наиболее важными </w:t>
      </w:r>
      <w:r w:rsidR="00EA1407">
        <w:rPr>
          <w:rFonts w:ascii="Times New Roman" w:hAnsi="Times New Roman" w:cs="Times New Roman"/>
          <w:sz w:val="28"/>
          <w:szCs w:val="28"/>
          <w:lang w:val="ru-RU"/>
        </w:rPr>
        <w:t xml:space="preserve">задачами, которые ставит перед </w:t>
      </w:r>
      <w:r w:rsidRPr="00EA1407">
        <w:rPr>
          <w:rFonts w:ascii="Times New Roman" w:hAnsi="Times New Roman" w:cs="Times New Roman"/>
          <w:sz w:val="28"/>
          <w:szCs w:val="28"/>
          <w:lang w:val="ru-RU"/>
        </w:rPr>
        <w:t>собой Конкурс, являются:</w:t>
      </w:r>
    </w:p>
    <w:p w:rsidR="00EB68C2" w:rsidRPr="00D6554D" w:rsidRDefault="000C672C" w:rsidP="00BF6020">
      <w:pPr>
        <w:pStyle w:val="Compact"/>
        <w:widowControl w:val="0"/>
        <w:numPr>
          <w:ilvl w:val="0"/>
          <w:numId w:val="4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стимулирование и поощрение научного творчества студентов;</w:t>
      </w:r>
    </w:p>
    <w:p w:rsidR="00EB7393" w:rsidRDefault="000C672C" w:rsidP="00BF6020">
      <w:pPr>
        <w:pStyle w:val="Compact"/>
        <w:widowControl w:val="0"/>
        <w:numPr>
          <w:ilvl w:val="0"/>
          <w:numId w:val="4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комплексная оценка уровня профессиональной подготовки выпускников;</w:t>
      </w:r>
    </w:p>
    <w:p w:rsidR="00EB7393" w:rsidRPr="00BF6020" w:rsidRDefault="000C672C" w:rsidP="00BF6020">
      <w:pPr>
        <w:pStyle w:val="Compact"/>
        <w:widowControl w:val="0"/>
        <w:numPr>
          <w:ilvl w:val="0"/>
          <w:numId w:val="4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20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наиболее перспективных идей, технологий, </w:t>
      </w:r>
      <w:r w:rsidR="00EA1407" w:rsidRPr="00BF6020">
        <w:rPr>
          <w:rFonts w:ascii="Times New Roman" w:hAnsi="Times New Roman" w:cs="Times New Roman"/>
          <w:sz w:val="28"/>
          <w:szCs w:val="28"/>
          <w:lang w:val="ru-RU"/>
        </w:rPr>
        <w:t>методик, представленных в ВКР;</w:t>
      </w:r>
    </w:p>
    <w:p w:rsidR="00EB68C2" w:rsidRPr="00BF6020" w:rsidRDefault="000C672C" w:rsidP="00BF6020">
      <w:pPr>
        <w:pStyle w:val="Compact"/>
        <w:widowControl w:val="0"/>
        <w:numPr>
          <w:ilvl w:val="0"/>
          <w:numId w:val="4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20">
        <w:rPr>
          <w:rFonts w:ascii="Times New Roman" w:hAnsi="Times New Roman" w:cs="Times New Roman"/>
          <w:sz w:val="28"/>
          <w:szCs w:val="28"/>
          <w:lang w:val="ru-RU"/>
        </w:rPr>
        <w:t>разработка рекомендаций по совершенствованию професси</w:t>
      </w:r>
      <w:r w:rsidR="00D6554D" w:rsidRPr="00BF6020">
        <w:rPr>
          <w:rFonts w:ascii="Times New Roman" w:hAnsi="Times New Roman" w:cs="Times New Roman"/>
          <w:sz w:val="28"/>
          <w:szCs w:val="28"/>
          <w:lang w:val="ru-RU"/>
        </w:rPr>
        <w:t>ональной подготовки студентов;</w:t>
      </w:r>
    </w:p>
    <w:p w:rsidR="00EB68C2" w:rsidRDefault="000C672C" w:rsidP="00BF6020">
      <w:pPr>
        <w:pStyle w:val="Compact"/>
        <w:widowControl w:val="0"/>
        <w:numPr>
          <w:ilvl w:val="0"/>
          <w:numId w:val="4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разработка рекомендаций по совершенствованию выполнения ВКР.</w:t>
      </w:r>
    </w:p>
    <w:p w:rsidR="00EA1407" w:rsidRPr="00D6554D" w:rsidRDefault="00EA1407" w:rsidP="00106867">
      <w:pPr>
        <w:pStyle w:val="Compact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4687" w:rsidRPr="00BF6020" w:rsidRDefault="00BF6020" w:rsidP="00BF6020">
      <w:pPr>
        <w:pStyle w:val="Compact"/>
        <w:widowControl w:val="0"/>
        <w:spacing w:before="0"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EA1407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проведения конкурса</w:t>
      </w:r>
    </w:p>
    <w:p w:rsidR="00EB68C2" w:rsidRPr="002A535E" w:rsidRDefault="00314687" w:rsidP="00314687">
      <w:pPr>
        <w:pStyle w:val="Compact"/>
        <w:widowControl w:val="0"/>
        <w:tabs>
          <w:tab w:val="left" w:pos="1276"/>
          <w:tab w:val="left" w:pos="1843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BF602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C672C" w:rsidRPr="00314687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проведением Конкурса осуществляет организационный комитет. </w:t>
      </w:r>
      <w:r w:rsidR="006154AA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оргкомитета </w:t>
      </w:r>
      <w:r w:rsidR="00BF602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154AA">
        <w:rPr>
          <w:rFonts w:ascii="Times New Roman" w:hAnsi="Times New Roman" w:cs="Times New Roman"/>
          <w:sz w:val="28"/>
          <w:szCs w:val="28"/>
          <w:lang w:val="ru-RU"/>
        </w:rPr>
        <w:t>директор ИТиСУ</w:t>
      </w:r>
      <w:r w:rsidR="00EA1407" w:rsidRPr="00314687">
        <w:rPr>
          <w:rFonts w:ascii="Times New Roman" w:hAnsi="Times New Roman" w:cs="Times New Roman"/>
          <w:sz w:val="28"/>
          <w:szCs w:val="28"/>
          <w:lang w:val="ru-RU"/>
        </w:rPr>
        <w:t xml:space="preserve"> СФУ.</w:t>
      </w:r>
    </w:p>
    <w:p w:rsidR="00EB68C2" w:rsidRPr="00D6554D" w:rsidRDefault="000C672C" w:rsidP="00314687">
      <w:pPr>
        <w:pStyle w:val="FirstParagraph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В состав оргкомитета входят ведущие специалисты в области торгового дела, коммерции и маркетинга, научно-преподавательские кадры СФУ </w:t>
      </w:r>
      <w:r w:rsidR="00BF602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сотрудники </w:t>
      </w:r>
      <w:r w:rsidR="00EA1407">
        <w:rPr>
          <w:rFonts w:ascii="Times New Roman" w:hAnsi="Times New Roman" w:cs="Times New Roman"/>
          <w:sz w:val="28"/>
          <w:szCs w:val="28"/>
          <w:lang w:val="ru-RU"/>
        </w:rPr>
        <w:t>кафедры</w:t>
      </w:r>
      <w:r w:rsidR="00106867">
        <w:rPr>
          <w:rFonts w:ascii="Times New Roman" w:hAnsi="Times New Roman" w:cs="Times New Roman"/>
          <w:sz w:val="28"/>
          <w:szCs w:val="28"/>
          <w:lang w:val="ru-RU"/>
        </w:rPr>
        <w:t xml:space="preserve"> торгового дела и маркетинга </w:t>
      </w:r>
      <w:r w:rsidR="006154AA">
        <w:rPr>
          <w:rFonts w:ascii="Times New Roman" w:hAnsi="Times New Roman" w:cs="Times New Roman"/>
          <w:sz w:val="28"/>
          <w:szCs w:val="28"/>
          <w:lang w:val="ru-RU"/>
        </w:rPr>
        <w:t>ИТиСУ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8C2" w:rsidRPr="00D6554D" w:rsidRDefault="000C672C" w:rsidP="00314687">
      <w:pPr>
        <w:pStyle w:val="a3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Состав оргкомитета утверждается </w:t>
      </w:r>
      <w:r w:rsidR="00D6554D">
        <w:rPr>
          <w:rFonts w:ascii="Times New Roman" w:hAnsi="Times New Roman" w:cs="Times New Roman"/>
          <w:sz w:val="28"/>
          <w:szCs w:val="28"/>
          <w:lang w:val="ru-RU"/>
        </w:rPr>
        <w:t xml:space="preserve">приказом ректора университета </w:t>
      </w:r>
      <w:r w:rsidR="00BF602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6554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D6554D" w:rsidRPr="00D6554D">
        <w:rPr>
          <w:rFonts w:ascii="Times New Roman" w:hAnsi="Times New Roman" w:cs="Times New Roman"/>
          <w:sz w:val="28"/>
          <w:szCs w:val="28"/>
          <w:lang w:val="ru-RU"/>
        </w:rPr>
        <w:t>ложение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2). Оргкомитет собирается для обсуждения вопросов, принятия решений и организации работ, связанных с подготовкой и прове</w:t>
      </w:r>
      <w:r w:rsidR="00EA1407">
        <w:rPr>
          <w:rFonts w:ascii="Times New Roman" w:hAnsi="Times New Roman" w:cs="Times New Roman"/>
          <w:sz w:val="28"/>
          <w:szCs w:val="28"/>
          <w:lang w:val="ru-RU"/>
        </w:rPr>
        <w:t>дением Конкурса в соответствии с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утвержденным календарным планом (Приложение 3).</w:t>
      </w:r>
    </w:p>
    <w:p w:rsidR="00EB68C2" w:rsidRPr="00106867" w:rsidRDefault="000C672C" w:rsidP="00106867">
      <w:pPr>
        <w:pStyle w:val="a3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867"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BF602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06867">
        <w:rPr>
          <w:rFonts w:ascii="Times New Roman" w:hAnsi="Times New Roman" w:cs="Times New Roman"/>
          <w:sz w:val="28"/>
          <w:szCs w:val="28"/>
          <w:lang w:val="ru-RU"/>
        </w:rPr>
        <w:t>Оргкомитет Конкурса:</w:t>
      </w:r>
    </w:p>
    <w:p w:rsidR="00EB68C2" w:rsidRPr="00BF6020" w:rsidRDefault="000C672C" w:rsidP="00C64743">
      <w:pPr>
        <w:pStyle w:val="ad"/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20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разрабатывает положение о проведении Всероссийского конкурса ВКР;</w:t>
      </w:r>
    </w:p>
    <w:p w:rsidR="00EB68C2" w:rsidRPr="00BF6020" w:rsidRDefault="000C672C" w:rsidP="00C64743">
      <w:pPr>
        <w:pStyle w:val="ad"/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20">
        <w:rPr>
          <w:rFonts w:ascii="Times New Roman" w:hAnsi="Times New Roman" w:cs="Times New Roman"/>
          <w:sz w:val="28"/>
          <w:szCs w:val="28"/>
          <w:lang w:val="ru-RU"/>
        </w:rPr>
        <w:t xml:space="preserve">размещает информацию о Конкурсе на сайте </w:t>
      </w:r>
      <w:r w:rsidR="006154AA" w:rsidRPr="00BF6020">
        <w:rPr>
          <w:rFonts w:ascii="Times New Roman" w:hAnsi="Times New Roman" w:cs="Times New Roman"/>
          <w:sz w:val="28"/>
          <w:szCs w:val="28"/>
          <w:lang w:val="ru-RU"/>
        </w:rPr>
        <w:t>ИТиСУ</w:t>
      </w:r>
      <w:r w:rsidRPr="00BF6020">
        <w:rPr>
          <w:rFonts w:ascii="Times New Roman" w:hAnsi="Times New Roman" w:cs="Times New Roman"/>
          <w:sz w:val="28"/>
          <w:szCs w:val="28"/>
          <w:lang w:val="ru-RU"/>
        </w:rPr>
        <w:t xml:space="preserve"> СФУ;</w:t>
      </w:r>
    </w:p>
    <w:p w:rsidR="00EB68C2" w:rsidRPr="00C64743" w:rsidRDefault="000C672C" w:rsidP="00C64743">
      <w:pPr>
        <w:pStyle w:val="ad"/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43">
        <w:rPr>
          <w:rFonts w:ascii="Times New Roman" w:hAnsi="Times New Roman" w:cs="Times New Roman"/>
          <w:sz w:val="28"/>
          <w:szCs w:val="28"/>
          <w:lang w:val="ru-RU"/>
        </w:rPr>
        <w:t>информирует вузы о проведении Конкурса рассылкой информационного письма и</w:t>
      </w:r>
      <w:r w:rsidR="00EA1407" w:rsidRPr="00C64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4743">
        <w:rPr>
          <w:rFonts w:ascii="Times New Roman" w:hAnsi="Times New Roman" w:cs="Times New Roman"/>
          <w:sz w:val="28"/>
          <w:szCs w:val="28"/>
          <w:lang w:val="ru-RU"/>
        </w:rPr>
        <w:t>положения о Конкурсе;</w:t>
      </w:r>
    </w:p>
    <w:p w:rsidR="00EB68C2" w:rsidRPr="00C64743" w:rsidRDefault="000C672C" w:rsidP="00C64743">
      <w:pPr>
        <w:pStyle w:val="Compact"/>
        <w:widowControl w:val="0"/>
        <w:numPr>
          <w:ilvl w:val="0"/>
          <w:numId w:val="42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43">
        <w:rPr>
          <w:rFonts w:ascii="Times New Roman" w:hAnsi="Times New Roman" w:cs="Times New Roman"/>
          <w:sz w:val="28"/>
          <w:szCs w:val="28"/>
          <w:lang w:val="ru-RU"/>
        </w:rPr>
        <w:t>формирует жюри, состав рецензентов, руководителей Конкурса по</w:t>
      </w:r>
      <w:r w:rsidR="00C6474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64743">
        <w:rPr>
          <w:rFonts w:ascii="Times New Roman" w:hAnsi="Times New Roman" w:cs="Times New Roman"/>
          <w:sz w:val="28"/>
          <w:szCs w:val="28"/>
          <w:lang w:val="ru-RU"/>
        </w:rPr>
        <w:t>профилям и</w:t>
      </w:r>
      <w:r w:rsidR="00EA1407" w:rsidRPr="00C64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4743">
        <w:rPr>
          <w:rFonts w:ascii="Times New Roman" w:hAnsi="Times New Roman" w:cs="Times New Roman"/>
          <w:sz w:val="28"/>
          <w:szCs w:val="28"/>
          <w:lang w:val="ru-RU"/>
        </w:rPr>
        <w:t>направлениям подготовки;</w:t>
      </w:r>
    </w:p>
    <w:p w:rsidR="006B390E" w:rsidRDefault="000C672C" w:rsidP="00C64743">
      <w:pPr>
        <w:pStyle w:val="Compact"/>
        <w:widowControl w:val="0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определяет сроки п</w:t>
      </w:r>
      <w:r w:rsidR="00C64743">
        <w:rPr>
          <w:rFonts w:ascii="Times New Roman" w:hAnsi="Times New Roman" w:cs="Times New Roman"/>
          <w:sz w:val="28"/>
          <w:szCs w:val="28"/>
          <w:lang w:val="ru-RU"/>
        </w:rPr>
        <w:t>роведения мероприятий конкурса;</w:t>
      </w:r>
    </w:p>
    <w:p w:rsidR="00EB68C2" w:rsidRPr="00D6554D" w:rsidRDefault="000C672C" w:rsidP="00C64743">
      <w:pPr>
        <w:pStyle w:val="Compact"/>
        <w:widowControl w:val="0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разрабатывает систему оценки ВКР;</w:t>
      </w:r>
    </w:p>
    <w:p w:rsidR="00EB68C2" w:rsidRPr="00C64743" w:rsidRDefault="000C672C" w:rsidP="00C64743">
      <w:pPr>
        <w:pStyle w:val="Compact"/>
        <w:widowControl w:val="0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43">
        <w:rPr>
          <w:rFonts w:ascii="Times New Roman" w:hAnsi="Times New Roman" w:cs="Times New Roman"/>
          <w:sz w:val="28"/>
          <w:szCs w:val="28"/>
          <w:lang w:val="ru-RU"/>
        </w:rPr>
        <w:t xml:space="preserve">готовит приказ о </w:t>
      </w:r>
      <w:r w:rsidR="00EA1407" w:rsidRPr="00C64743">
        <w:rPr>
          <w:rFonts w:ascii="Times New Roman" w:hAnsi="Times New Roman" w:cs="Times New Roman"/>
          <w:sz w:val="28"/>
          <w:szCs w:val="28"/>
          <w:lang w:val="ru-RU"/>
        </w:rPr>
        <w:t>поощрении</w:t>
      </w:r>
      <w:r w:rsidRPr="00C64743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студентов, их научных руководителей и</w:t>
      </w:r>
      <w:r w:rsidR="00C6474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64743">
        <w:rPr>
          <w:rFonts w:ascii="Times New Roman" w:hAnsi="Times New Roman" w:cs="Times New Roman"/>
          <w:sz w:val="28"/>
          <w:szCs w:val="28"/>
          <w:lang w:val="ru-RU"/>
        </w:rPr>
        <w:t>организаторов конкурса;</w:t>
      </w:r>
    </w:p>
    <w:p w:rsidR="00EB68C2" w:rsidRPr="00D6554D" w:rsidRDefault="000C672C" w:rsidP="00C64743">
      <w:pPr>
        <w:pStyle w:val="Compact"/>
        <w:widowControl w:val="0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готовит отчет об итогах Конкурса;</w:t>
      </w:r>
    </w:p>
    <w:p w:rsidR="00EA1407" w:rsidRDefault="000C672C" w:rsidP="00C64743">
      <w:pPr>
        <w:pStyle w:val="Compact"/>
        <w:widowControl w:val="0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оформляет и рассылает дипломы призерам Конкурса. </w:t>
      </w:r>
    </w:p>
    <w:p w:rsidR="00EB68C2" w:rsidRPr="00D6554D" w:rsidRDefault="000C672C" w:rsidP="00106867">
      <w:pPr>
        <w:pStyle w:val="Compact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="00C6474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Руководители конкурса </w:t>
      </w:r>
      <w:r w:rsidR="00C6474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председатели жюри по специальностям, профилям направления подготовки:</w:t>
      </w:r>
    </w:p>
    <w:p w:rsidR="00EB68C2" w:rsidRPr="00D6554D" w:rsidRDefault="000C672C" w:rsidP="00C64743">
      <w:pPr>
        <w:pStyle w:val="Compact"/>
        <w:widowControl w:val="0"/>
        <w:numPr>
          <w:ilvl w:val="0"/>
          <w:numId w:val="44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получают, регистрируют, кодируют поступившие работы на конкурс;</w:t>
      </w:r>
    </w:p>
    <w:p w:rsidR="00EB68C2" w:rsidRPr="00C64743" w:rsidRDefault="000C672C" w:rsidP="00C64743">
      <w:pPr>
        <w:pStyle w:val="Compact"/>
        <w:widowControl w:val="0"/>
        <w:numPr>
          <w:ilvl w:val="0"/>
          <w:numId w:val="44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43">
        <w:rPr>
          <w:rFonts w:ascii="Times New Roman" w:hAnsi="Times New Roman" w:cs="Times New Roman"/>
          <w:sz w:val="28"/>
          <w:szCs w:val="28"/>
          <w:lang w:val="ru-RU"/>
        </w:rPr>
        <w:t>проверяют соответствие работ вышеперечисленным специальностям, направлениям подготовки и профилям;</w:t>
      </w:r>
    </w:p>
    <w:p w:rsidR="00D6554D" w:rsidRPr="002E6A47" w:rsidRDefault="000C672C" w:rsidP="00C64743">
      <w:pPr>
        <w:pStyle w:val="Compact"/>
        <w:widowControl w:val="0"/>
        <w:numPr>
          <w:ilvl w:val="0"/>
          <w:numId w:val="44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проверяют правильность оформления сопроводительных документов. </w:t>
      </w:r>
    </w:p>
    <w:p w:rsidR="00EA1407" w:rsidRDefault="000C672C" w:rsidP="00106867">
      <w:pPr>
        <w:pStyle w:val="Compact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2.4</w:t>
      </w:r>
      <w:r w:rsidR="00C6474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Жюри формируется из специалистов данного профиля. По решению организаторов Конкурса в состав жюри помимо представителей </w:t>
      </w:r>
      <w:r w:rsidR="00EF1F11">
        <w:rPr>
          <w:rFonts w:ascii="Times New Roman" w:hAnsi="Times New Roman" w:cs="Times New Roman"/>
          <w:sz w:val="28"/>
          <w:szCs w:val="28"/>
          <w:lang w:val="ru-RU"/>
        </w:rPr>
        <w:t>ИТиСУ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могут входить представители и руководители ведущих предприятий торгового бизнеса, консультанты-аналитики, эксперты сферы торговой деятельности. </w:t>
      </w:r>
    </w:p>
    <w:p w:rsidR="00EA1407" w:rsidRDefault="000C672C" w:rsidP="00106867">
      <w:pPr>
        <w:pStyle w:val="Compact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Жюри Конкурса оценивает работы участников, определяет победителей. Заседания жюри оформляются протоколами. </w:t>
      </w:r>
    </w:p>
    <w:p w:rsidR="00EB68C2" w:rsidRPr="00EA1407" w:rsidRDefault="00EA1407" w:rsidP="00106867">
      <w:pPr>
        <w:pStyle w:val="Compact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жюри является окончательным.</w:t>
      </w:r>
    </w:p>
    <w:p w:rsidR="00EA1407" w:rsidRPr="00EA1407" w:rsidRDefault="00EA1407" w:rsidP="00106867">
      <w:pPr>
        <w:pStyle w:val="Compact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8C2" w:rsidRPr="00C64743" w:rsidRDefault="00C64743" w:rsidP="00C64743">
      <w:pPr>
        <w:pStyle w:val="Compact"/>
        <w:widowControl w:val="0"/>
        <w:spacing w:before="0"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EA1407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Конкурса</w:t>
      </w:r>
    </w:p>
    <w:p w:rsidR="00EA1407" w:rsidRDefault="000C672C" w:rsidP="00106867">
      <w:pPr>
        <w:pStyle w:val="FirstParagraph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C6474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>Конкурс проводится в соответствии с программой, разработ</w:t>
      </w:r>
      <w:r w:rsidR="00314687">
        <w:rPr>
          <w:rFonts w:ascii="Times New Roman" w:hAnsi="Times New Roman" w:cs="Times New Roman"/>
          <w:sz w:val="28"/>
          <w:szCs w:val="28"/>
          <w:lang w:val="ru-RU"/>
        </w:rPr>
        <w:t>анной вузом-</w:t>
      </w:r>
      <w:r w:rsidR="00EA1407">
        <w:rPr>
          <w:rFonts w:ascii="Times New Roman" w:hAnsi="Times New Roman" w:cs="Times New Roman"/>
          <w:sz w:val="28"/>
          <w:szCs w:val="28"/>
          <w:lang w:val="ru-RU"/>
        </w:rPr>
        <w:t>организатором.</w:t>
      </w:r>
    </w:p>
    <w:p w:rsidR="00EA1407" w:rsidRDefault="00EA1407" w:rsidP="00106867">
      <w:pPr>
        <w:pStyle w:val="FirstParagraph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C64743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Вузы-</w:t>
      </w:r>
      <w:r w:rsidR="000C672C" w:rsidRPr="00D6554D">
        <w:rPr>
          <w:rFonts w:ascii="Times New Roman" w:hAnsi="Times New Roman" w:cs="Times New Roman"/>
          <w:sz w:val="28"/>
          <w:szCs w:val="28"/>
          <w:lang w:val="ru-RU"/>
        </w:rPr>
        <w:t>участники, в том числе вуз-организатор могут представлять конкурсные работы студентов разных форм обучения (очная, заочная, заочная в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C672C" w:rsidRPr="00D6554D">
        <w:rPr>
          <w:rFonts w:ascii="Times New Roman" w:hAnsi="Times New Roman" w:cs="Times New Roman"/>
          <w:sz w:val="28"/>
          <w:szCs w:val="28"/>
          <w:lang w:val="ru-RU"/>
        </w:rPr>
        <w:t>сокращенные сроки). На Конкурс принимаются ВКР по вышеперечисленным направлениям подготовки и сп</w:t>
      </w:r>
      <w:r w:rsidR="00EF1F11">
        <w:rPr>
          <w:rFonts w:ascii="Times New Roman" w:hAnsi="Times New Roman" w:cs="Times New Roman"/>
          <w:sz w:val="28"/>
          <w:szCs w:val="28"/>
          <w:lang w:val="ru-RU"/>
        </w:rPr>
        <w:t>ециальностям, выполненные в 2020-2021</w:t>
      </w:r>
      <w:r w:rsidR="000C672C"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году. </w:t>
      </w:r>
    </w:p>
    <w:p w:rsidR="00EA1407" w:rsidRDefault="000C672C" w:rsidP="00106867">
      <w:pPr>
        <w:pStyle w:val="FirstParagraph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3.3</w:t>
      </w:r>
      <w:r w:rsidR="00C6474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Итоги Конкурса подводятся отдельно по формам обучения каждой специальности и каждого профиля направления подготовки. </w:t>
      </w:r>
    </w:p>
    <w:p w:rsidR="00EA1407" w:rsidRDefault="000C672C" w:rsidP="00106867">
      <w:pPr>
        <w:pStyle w:val="FirstParagraph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3.4</w:t>
      </w:r>
      <w:r w:rsidR="00C6474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>Для участия в Ко</w:t>
      </w:r>
      <w:r w:rsidR="00314687">
        <w:rPr>
          <w:rFonts w:ascii="Times New Roman" w:hAnsi="Times New Roman" w:cs="Times New Roman"/>
          <w:sz w:val="28"/>
          <w:szCs w:val="28"/>
          <w:lang w:val="ru-RU"/>
        </w:rPr>
        <w:t xml:space="preserve">нкурсе 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14687">
        <w:rPr>
          <w:rFonts w:ascii="Times New Roman" w:hAnsi="Times New Roman" w:cs="Times New Roman"/>
          <w:sz w:val="28"/>
          <w:szCs w:val="28"/>
          <w:lang w:val="ru-RU"/>
        </w:rPr>
        <w:t>оргкомитет представля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1468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документы: </w:t>
      </w:r>
    </w:p>
    <w:p w:rsidR="00EA1407" w:rsidRDefault="00EA1407" w:rsidP="00ED2865">
      <w:pPr>
        <w:pStyle w:val="FirstParagraph"/>
        <w:widowControl w:val="0"/>
        <w:numPr>
          <w:ilvl w:val="0"/>
          <w:numId w:val="4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сопроводительное письмо;</w:t>
      </w:r>
    </w:p>
    <w:p w:rsidR="00EA1407" w:rsidRDefault="000C672C" w:rsidP="00ED2865">
      <w:pPr>
        <w:pStyle w:val="FirstParagraph"/>
        <w:widowControl w:val="0"/>
        <w:numPr>
          <w:ilvl w:val="0"/>
          <w:numId w:val="4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электронный вариант выпускной квалиф</w:t>
      </w:r>
      <w:r w:rsidR="00D60B8C">
        <w:rPr>
          <w:rFonts w:ascii="Times New Roman" w:hAnsi="Times New Roman" w:cs="Times New Roman"/>
          <w:sz w:val="28"/>
          <w:szCs w:val="28"/>
          <w:lang w:val="ru-RU"/>
        </w:rPr>
        <w:t>икационной работы в том виде, в</w:t>
      </w:r>
      <w:r w:rsidR="00ED2865">
        <w:rPr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>котором она была вып</w:t>
      </w:r>
      <w:r w:rsidR="00EA1407">
        <w:rPr>
          <w:rFonts w:ascii="Times New Roman" w:hAnsi="Times New Roman" w:cs="Times New Roman"/>
          <w:sz w:val="28"/>
          <w:szCs w:val="28"/>
          <w:lang w:val="ru-RU"/>
        </w:rPr>
        <w:t xml:space="preserve">олнена и защищена (в формате </w:t>
      </w:r>
      <w:r w:rsidR="00EA1407">
        <w:rPr>
          <w:rFonts w:ascii="Times New Roman" w:hAnsi="Times New Roman" w:cs="Times New Roman"/>
          <w:sz w:val="28"/>
          <w:szCs w:val="28"/>
        </w:rPr>
        <w:t>PDF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EA1407" w:rsidRPr="00EA1407" w:rsidRDefault="000C672C" w:rsidP="00ED2865">
      <w:pPr>
        <w:pStyle w:val="FirstParagraph"/>
        <w:widowControl w:val="0"/>
        <w:numPr>
          <w:ilvl w:val="0"/>
          <w:numId w:val="4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при наличии: электронные ко</w:t>
      </w:r>
      <w:r w:rsidR="00314687">
        <w:rPr>
          <w:rFonts w:ascii="Times New Roman" w:hAnsi="Times New Roman" w:cs="Times New Roman"/>
          <w:sz w:val="28"/>
          <w:szCs w:val="28"/>
          <w:lang w:val="ru-RU"/>
        </w:rPr>
        <w:t>пии документов, характеризующих</w:t>
      </w:r>
      <w:r w:rsidR="00A41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значимость работы ее научно-исследовательский, практический уровень: заявка от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>предприятия, справка о принятии результатов исследования к внедрению, ак</w:t>
      </w:r>
      <w:r w:rsidR="00EA1407">
        <w:rPr>
          <w:rFonts w:ascii="Times New Roman" w:hAnsi="Times New Roman" w:cs="Times New Roman"/>
          <w:sz w:val="28"/>
          <w:szCs w:val="28"/>
          <w:lang w:val="ru-RU"/>
        </w:rPr>
        <w:t>т о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A1407">
        <w:rPr>
          <w:rFonts w:ascii="Times New Roman" w:hAnsi="Times New Roman" w:cs="Times New Roman"/>
          <w:sz w:val="28"/>
          <w:szCs w:val="28"/>
          <w:lang w:val="ru-RU"/>
        </w:rPr>
        <w:t>внедрении, публикации и т.д.</w:t>
      </w:r>
    </w:p>
    <w:p w:rsidR="00EA1407" w:rsidRDefault="000C672C" w:rsidP="00ED2865">
      <w:pPr>
        <w:pStyle w:val="FirstParagraph"/>
        <w:widowControl w:val="0"/>
        <w:numPr>
          <w:ilvl w:val="0"/>
          <w:numId w:val="4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отзыв руководителя ВКР в электронной копии. </w:t>
      </w:r>
    </w:p>
    <w:p w:rsidR="00EB68C2" w:rsidRDefault="000C672C" w:rsidP="00106867">
      <w:pPr>
        <w:pStyle w:val="FirstParagraph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Документы отправляются в установленные оргкомите</w:t>
      </w:r>
      <w:r w:rsidR="006705B3">
        <w:rPr>
          <w:rFonts w:ascii="Times New Roman" w:hAnsi="Times New Roman" w:cs="Times New Roman"/>
          <w:sz w:val="28"/>
          <w:szCs w:val="28"/>
          <w:lang w:val="ru-RU"/>
        </w:rPr>
        <w:t>том сроки на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705B3">
        <w:rPr>
          <w:rFonts w:ascii="Times New Roman" w:hAnsi="Times New Roman" w:cs="Times New Roman"/>
          <w:sz w:val="28"/>
          <w:szCs w:val="28"/>
          <w:lang w:val="ru-RU"/>
        </w:rPr>
        <w:t>электронный адрес К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онкурса </w:t>
      </w:r>
      <w:r w:rsidR="008B2661">
        <w:rPr>
          <w:rFonts w:ascii="Times New Roman" w:hAnsi="Times New Roman" w:cs="Times New Roman"/>
          <w:sz w:val="28"/>
        </w:rPr>
        <w:t>mtkdt</w:t>
      </w:r>
      <w:r w:rsidR="008B2661" w:rsidRPr="00183BC9">
        <w:rPr>
          <w:rFonts w:ascii="Times New Roman" w:hAnsi="Times New Roman" w:cs="Times New Roman"/>
          <w:sz w:val="28"/>
          <w:lang w:val="ru-RU"/>
        </w:rPr>
        <w:t>@</w:t>
      </w:r>
      <w:r w:rsidR="008B2661">
        <w:rPr>
          <w:rFonts w:ascii="Times New Roman" w:hAnsi="Times New Roman" w:cs="Times New Roman"/>
          <w:sz w:val="28"/>
        </w:rPr>
        <w:t>sfu</w:t>
      </w:r>
      <w:r w:rsidR="008B2661" w:rsidRPr="00183BC9">
        <w:rPr>
          <w:rFonts w:ascii="Times New Roman" w:hAnsi="Times New Roman" w:cs="Times New Roman"/>
          <w:sz w:val="28"/>
          <w:lang w:val="ru-RU"/>
        </w:rPr>
        <w:t>-</w:t>
      </w:r>
      <w:r w:rsidR="008B2661">
        <w:rPr>
          <w:rFonts w:ascii="Times New Roman" w:hAnsi="Times New Roman" w:cs="Times New Roman"/>
          <w:sz w:val="28"/>
        </w:rPr>
        <w:t>kras</w:t>
      </w:r>
      <w:r w:rsidR="008B2661" w:rsidRPr="00183BC9">
        <w:rPr>
          <w:rFonts w:ascii="Times New Roman" w:hAnsi="Times New Roman" w:cs="Times New Roman"/>
          <w:sz w:val="28"/>
          <w:lang w:val="ru-RU"/>
        </w:rPr>
        <w:t>.</w:t>
      </w:r>
      <w:r w:rsidR="008B2661">
        <w:rPr>
          <w:rFonts w:ascii="Times New Roman" w:hAnsi="Times New Roman" w:cs="Times New Roman"/>
          <w:sz w:val="28"/>
        </w:rPr>
        <w:t>ru</w:t>
      </w:r>
      <w:r w:rsidR="008B2661" w:rsidRPr="00183BC9">
        <w:rPr>
          <w:rFonts w:ascii="Times New Roman" w:hAnsi="Times New Roman" w:cs="Times New Roman"/>
          <w:sz w:val="28"/>
          <w:lang w:val="ru-RU"/>
        </w:rPr>
        <w:t>.</w:t>
      </w:r>
    </w:p>
    <w:p w:rsidR="00EA1407" w:rsidRPr="00EA1407" w:rsidRDefault="00EA1407" w:rsidP="00106867">
      <w:pPr>
        <w:pStyle w:val="a3"/>
        <w:widowControl w:val="0"/>
        <w:spacing w:before="0" w:after="0"/>
        <w:ind w:firstLine="720"/>
        <w:rPr>
          <w:lang w:val="ru-RU"/>
        </w:rPr>
      </w:pPr>
    </w:p>
    <w:p w:rsidR="00EB68C2" w:rsidRPr="00ED2865" w:rsidRDefault="00ED2865" w:rsidP="00ED2865">
      <w:pPr>
        <w:pStyle w:val="Compact"/>
        <w:widowControl w:val="0"/>
        <w:spacing w:before="0"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8B2661">
        <w:rPr>
          <w:rFonts w:ascii="Times New Roman" w:hAnsi="Times New Roman" w:cs="Times New Roman"/>
          <w:b/>
          <w:sz w:val="28"/>
          <w:szCs w:val="28"/>
          <w:lang w:val="ru-RU"/>
        </w:rPr>
        <w:t>Участники Конкурса</w:t>
      </w:r>
    </w:p>
    <w:p w:rsidR="00EB68C2" w:rsidRPr="00D6554D" w:rsidRDefault="000C672C" w:rsidP="00106867">
      <w:pPr>
        <w:pStyle w:val="FirstParagraph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>Участниками Конкурса являются студенты направлений подготовки 38.03.06 «Торговое дело» (профили «Маркетинг в торговой деятельности» и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«Коммерция»), 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38.03.01</w:t>
      </w:r>
      <w:r w:rsidR="0075317A" w:rsidRPr="00753E6E">
        <w:rPr>
          <w:rFonts w:ascii="Times New Roman" w:hAnsi="Times New Roman" w:cs="Times New Roman"/>
          <w:sz w:val="28"/>
          <w:szCs w:val="28"/>
          <w:lang w:val="ru-RU"/>
        </w:rPr>
        <w:t xml:space="preserve"> «Экономика» (профиль </w:t>
      </w:r>
      <w:r w:rsidR="00ED2865" w:rsidRPr="00753E6E">
        <w:rPr>
          <w:rFonts w:ascii="Times New Roman" w:hAnsi="Times New Roman" w:cs="Times New Roman"/>
          <w:sz w:val="28"/>
          <w:szCs w:val="28"/>
          <w:lang w:val="ru-RU"/>
        </w:rPr>
        <w:t xml:space="preserve">38.03.01.10.09 </w:t>
      </w:r>
      <w:r w:rsidR="0075317A" w:rsidRPr="00753E6E">
        <w:rPr>
          <w:rFonts w:ascii="Times New Roman" w:hAnsi="Times New Roman" w:cs="Times New Roman"/>
          <w:sz w:val="28"/>
          <w:szCs w:val="28"/>
          <w:lang w:val="ru-RU"/>
        </w:rPr>
        <w:t>«Экономика предприятий и о</w:t>
      </w:r>
      <w:r w:rsidR="0075317A">
        <w:rPr>
          <w:rFonts w:ascii="Times New Roman" w:hAnsi="Times New Roman" w:cs="Times New Roman"/>
          <w:sz w:val="28"/>
          <w:szCs w:val="28"/>
          <w:lang w:val="ru-RU"/>
        </w:rPr>
        <w:t>рганизаций (в сфере услуг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>), выпускники смежных специальностей, направлений подготовки, профилей, выполнившие и защитившие выпускные квалификационные работы в текущем году, отвечающие условиям Конкурса.</w:t>
      </w:r>
    </w:p>
    <w:p w:rsidR="00EB68C2" w:rsidRPr="00D6554D" w:rsidRDefault="006705B3" w:rsidP="00106867">
      <w:pPr>
        <w:pStyle w:val="a3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Участники К</w:t>
      </w:r>
      <w:r w:rsidR="000C672C" w:rsidRPr="00D6554D">
        <w:rPr>
          <w:rFonts w:ascii="Times New Roman" w:hAnsi="Times New Roman" w:cs="Times New Roman"/>
          <w:sz w:val="28"/>
          <w:szCs w:val="28"/>
          <w:lang w:val="ru-RU"/>
        </w:rPr>
        <w:t>онкурса несут ответственность за:</w:t>
      </w:r>
    </w:p>
    <w:p w:rsidR="00EB68C2" w:rsidRPr="00ED2865" w:rsidRDefault="000C672C" w:rsidP="00ED2865">
      <w:pPr>
        <w:pStyle w:val="ad"/>
        <w:widowControl w:val="0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865">
        <w:rPr>
          <w:rFonts w:ascii="Times New Roman" w:hAnsi="Times New Roman" w:cs="Times New Roman"/>
          <w:sz w:val="28"/>
          <w:szCs w:val="28"/>
          <w:lang w:val="ru-RU"/>
        </w:rPr>
        <w:t>соблюдение правил научного цитирования и использования научных источников;</w:t>
      </w:r>
    </w:p>
    <w:p w:rsidR="00EB68C2" w:rsidRPr="00ED2865" w:rsidRDefault="000C672C" w:rsidP="00ED2865">
      <w:pPr>
        <w:pStyle w:val="ad"/>
        <w:widowControl w:val="0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865">
        <w:rPr>
          <w:rFonts w:ascii="Times New Roman" w:hAnsi="Times New Roman" w:cs="Times New Roman"/>
          <w:sz w:val="28"/>
          <w:szCs w:val="28"/>
          <w:lang w:val="ru-RU"/>
        </w:rPr>
        <w:t>достоверность информации, представленной в конкурсных заявках;</w:t>
      </w:r>
    </w:p>
    <w:p w:rsidR="00EA1407" w:rsidRPr="00ED2865" w:rsidRDefault="000C672C" w:rsidP="00ED2865">
      <w:pPr>
        <w:pStyle w:val="ad"/>
        <w:widowControl w:val="0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865">
        <w:rPr>
          <w:rFonts w:ascii="Times New Roman" w:hAnsi="Times New Roman" w:cs="Times New Roman"/>
          <w:sz w:val="28"/>
          <w:szCs w:val="28"/>
          <w:lang w:val="ru-RU"/>
        </w:rPr>
        <w:t>иное, предусмотренное</w:t>
      </w:r>
      <w:r w:rsidR="00EA1407" w:rsidRPr="00ED2865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действующим законодательством.</w:t>
      </w:r>
    </w:p>
    <w:p w:rsidR="00EA1407" w:rsidRPr="00106867" w:rsidRDefault="00EA1407" w:rsidP="0010686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1407" w:rsidRPr="005103B2" w:rsidRDefault="006705B3" w:rsidP="00106867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Регламент проведения К</w:t>
      </w:r>
      <w:r w:rsidR="000C672C" w:rsidRPr="00EA14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онкурса </w:t>
      </w:r>
    </w:p>
    <w:p w:rsidR="00EB68C2" w:rsidRPr="00EA1407" w:rsidRDefault="000C672C" w:rsidP="0010686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A1407">
        <w:rPr>
          <w:rFonts w:ascii="Times New Roman" w:hAnsi="Times New Roman" w:cs="Times New Roman"/>
          <w:sz w:val="28"/>
          <w:szCs w:val="28"/>
          <w:lang w:val="ru-RU"/>
        </w:rPr>
        <w:t>Выпускные квалификационные работы участников Конкурса принимаются вузом</w:t>
      </w:r>
      <w:r w:rsidR="005103B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06867">
        <w:rPr>
          <w:rFonts w:ascii="Times New Roman" w:hAnsi="Times New Roman" w:cs="Times New Roman"/>
          <w:sz w:val="28"/>
          <w:szCs w:val="28"/>
          <w:lang w:val="ru-RU"/>
        </w:rPr>
        <w:t>организатором ежегодно до 09</w:t>
      </w:r>
      <w:r w:rsidRPr="00EA1407">
        <w:rPr>
          <w:rFonts w:ascii="Times New Roman" w:hAnsi="Times New Roman" w:cs="Times New Roman"/>
          <w:sz w:val="28"/>
          <w:szCs w:val="28"/>
          <w:lang w:val="ru-RU"/>
        </w:rPr>
        <w:t xml:space="preserve"> сентября.</w:t>
      </w:r>
    </w:p>
    <w:p w:rsidR="00EB68C2" w:rsidRPr="00D6554D" w:rsidRDefault="000C672C" w:rsidP="00106867">
      <w:pPr>
        <w:pStyle w:val="a3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5.2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>Решения жюри по профилям (протоколы заседаний жюри) и выпускные квалификационные работы участников и победителей Конкурса представляются в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>оргкомитет ежегодно до 21 сентября.</w:t>
      </w:r>
    </w:p>
    <w:p w:rsidR="00EB68C2" w:rsidRPr="00D6554D" w:rsidRDefault="000C672C" w:rsidP="008C4559">
      <w:pPr>
        <w:pStyle w:val="a3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5.3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14687">
        <w:rPr>
          <w:rFonts w:ascii="Times New Roman" w:hAnsi="Times New Roman" w:cs="Times New Roman"/>
          <w:sz w:val="28"/>
          <w:szCs w:val="28"/>
          <w:lang w:val="ru-RU"/>
        </w:rPr>
        <w:t>Итоговое заседание оргкомитета</w:t>
      </w:r>
      <w:r w:rsidR="00417BE7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не позднее 27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сентября.</w:t>
      </w:r>
    </w:p>
    <w:p w:rsidR="00EB68C2" w:rsidRPr="00D6554D" w:rsidRDefault="008C4559" w:rsidP="008C4559">
      <w:pPr>
        <w:pStyle w:val="a3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C672C" w:rsidRPr="00D6554D">
        <w:rPr>
          <w:rFonts w:ascii="Times New Roman" w:hAnsi="Times New Roman" w:cs="Times New Roman"/>
          <w:sz w:val="28"/>
          <w:szCs w:val="28"/>
          <w:lang w:val="ru-RU"/>
        </w:rPr>
        <w:t>По результатам конкурсного отбора победители Конкурса награждаются:</w:t>
      </w:r>
    </w:p>
    <w:p w:rsidR="00EB68C2" w:rsidRPr="00D6554D" w:rsidRDefault="00EA1407" w:rsidP="00106867">
      <w:pPr>
        <w:pStyle w:val="a3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EA14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72C"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место 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C672C"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диплом;</w:t>
      </w:r>
    </w:p>
    <w:p w:rsidR="00EB68C2" w:rsidRPr="00D6554D" w:rsidRDefault="00EA1407" w:rsidP="00106867">
      <w:pPr>
        <w:pStyle w:val="a3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0C672C"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место 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C672C"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диплом,</w:t>
      </w:r>
    </w:p>
    <w:p w:rsidR="00EB68C2" w:rsidRPr="00D6554D" w:rsidRDefault="00EA1407" w:rsidP="00106867">
      <w:pPr>
        <w:pStyle w:val="a3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0C672C"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место 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C672C"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 диплом.</w:t>
      </w:r>
    </w:p>
    <w:p w:rsidR="00EA1407" w:rsidRDefault="000C672C" w:rsidP="00106867">
      <w:pPr>
        <w:pStyle w:val="a3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54D"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="00ED28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554D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и рассылка дипломов призеров Конкурса, грамот поощрения научных руководителей осуществляется в течение 3-х дней подведения итогов Конкурса. </w:t>
      </w:r>
    </w:p>
    <w:p w:rsidR="00F17DB3" w:rsidRDefault="00F17DB3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17DB3" w:rsidSect="001053D2">
      <w:footerReference w:type="default" r:id="rId7"/>
      <w:pgSz w:w="12240" w:h="15840"/>
      <w:pgMar w:top="851" w:right="851" w:bottom="851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48" w:rsidRDefault="00E24348" w:rsidP="00EB68C2">
      <w:pPr>
        <w:spacing w:after="0"/>
      </w:pPr>
      <w:r>
        <w:separator/>
      </w:r>
    </w:p>
  </w:endnote>
  <w:endnote w:type="continuationSeparator" w:id="0">
    <w:p w:rsidR="00E24348" w:rsidRDefault="00E24348" w:rsidP="00EB68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41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053D2" w:rsidRPr="001053D2" w:rsidRDefault="001053D2" w:rsidP="001053D2">
        <w:pPr>
          <w:pStyle w:val="af0"/>
          <w:jc w:val="right"/>
          <w:rPr>
            <w:rFonts w:ascii="Times New Roman" w:hAnsi="Times New Roman" w:cs="Times New Roman"/>
          </w:rPr>
        </w:pPr>
        <w:r w:rsidRPr="001053D2">
          <w:rPr>
            <w:rFonts w:ascii="Times New Roman" w:hAnsi="Times New Roman" w:cs="Times New Roman"/>
          </w:rPr>
          <w:fldChar w:fldCharType="begin"/>
        </w:r>
        <w:r w:rsidRPr="001053D2">
          <w:rPr>
            <w:rFonts w:ascii="Times New Roman" w:hAnsi="Times New Roman" w:cs="Times New Roman"/>
          </w:rPr>
          <w:instrText xml:space="preserve"> PAGE   \* MERGEFORMAT </w:instrText>
        </w:r>
        <w:r w:rsidRPr="001053D2">
          <w:rPr>
            <w:rFonts w:ascii="Times New Roman" w:hAnsi="Times New Roman" w:cs="Times New Roman"/>
          </w:rPr>
          <w:fldChar w:fldCharType="separate"/>
        </w:r>
        <w:r w:rsidR="00A365AE">
          <w:rPr>
            <w:rFonts w:ascii="Times New Roman" w:hAnsi="Times New Roman" w:cs="Times New Roman"/>
            <w:noProof/>
          </w:rPr>
          <w:t>2</w:t>
        </w:r>
        <w:r w:rsidRPr="001053D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48" w:rsidRDefault="00E24348">
      <w:r>
        <w:separator/>
      </w:r>
    </w:p>
  </w:footnote>
  <w:footnote w:type="continuationSeparator" w:id="0">
    <w:p w:rsidR="00E24348" w:rsidRDefault="00E2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47CDE5"/>
    <w:multiLevelType w:val="multilevel"/>
    <w:tmpl w:val="736C7D92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B6A797A"/>
    <w:multiLevelType w:val="multilevel"/>
    <w:tmpl w:val="C9C28E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95F0567"/>
    <w:multiLevelType w:val="multilevel"/>
    <w:tmpl w:val="DA6AA55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DC2EA48"/>
    <w:multiLevelType w:val="multilevel"/>
    <w:tmpl w:val="960A6C4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5694E5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DA1ED93"/>
    <w:multiLevelType w:val="multilevel"/>
    <w:tmpl w:val="0DEA29C8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451CA63"/>
    <w:multiLevelType w:val="multilevel"/>
    <w:tmpl w:val="06BA62A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8621D5"/>
    <w:multiLevelType w:val="multilevel"/>
    <w:tmpl w:val="3182A9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0DAE0B86"/>
    <w:multiLevelType w:val="hybridMultilevel"/>
    <w:tmpl w:val="8EC2103A"/>
    <w:lvl w:ilvl="0" w:tplc="8BFEF1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AB7F32"/>
    <w:multiLevelType w:val="hybridMultilevel"/>
    <w:tmpl w:val="0E784F14"/>
    <w:lvl w:ilvl="0" w:tplc="AAC6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97E52"/>
    <w:multiLevelType w:val="hybridMultilevel"/>
    <w:tmpl w:val="AA3C58DC"/>
    <w:lvl w:ilvl="0" w:tplc="AAC6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C11F"/>
    <w:multiLevelType w:val="multilevel"/>
    <w:tmpl w:val="BFE8D04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73939"/>
    <w:multiLevelType w:val="hybridMultilevel"/>
    <w:tmpl w:val="6968223E"/>
    <w:lvl w:ilvl="0" w:tplc="1BAA97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AA5229"/>
    <w:multiLevelType w:val="hybridMultilevel"/>
    <w:tmpl w:val="58BA732C"/>
    <w:lvl w:ilvl="0" w:tplc="AAC621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091BD3"/>
    <w:multiLevelType w:val="hybridMultilevel"/>
    <w:tmpl w:val="1D105962"/>
    <w:lvl w:ilvl="0" w:tplc="50DED46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3E087F"/>
    <w:multiLevelType w:val="hybridMultilevel"/>
    <w:tmpl w:val="44525CB6"/>
    <w:lvl w:ilvl="0" w:tplc="AAC6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3BF06"/>
    <w:multiLevelType w:val="multilevel"/>
    <w:tmpl w:val="1B284EB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790B43"/>
    <w:multiLevelType w:val="hybridMultilevel"/>
    <w:tmpl w:val="63182BBE"/>
    <w:lvl w:ilvl="0" w:tplc="AAC6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4283B"/>
    <w:multiLevelType w:val="multilevel"/>
    <w:tmpl w:val="1CCAF4C0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A419DE"/>
    <w:multiLevelType w:val="hybridMultilevel"/>
    <w:tmpl w:val="1E6C8EAE"/>
    <w:lvl w:ilvl="0" w:tplc="AAC621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9B8473"/>
    <w:multiLevelType w:val="multilevel"/>
    <w:tmpl w:val="5EDC77A4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12087D"/>
    <w:multiLevelType w:val="hybridMultilevel"/>
    <w:tmpl w:val="8F949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2777FB"/>
    <w:multiLevelType w:val="hybridMultilevel"/>
    <w:tmpl w:val="778479B2"/>
    <w:lvl w:ilvl="0" w:tplc="AAC62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CA302A"/>
    <w:multiLevelType w:val="hybridMultilevel"/>
    <w:tmpl w:val="F4003EB6"/>
    <w:lvl w:ilvl="0" w:tplc="AAC6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7C7F44"/>
    <w:multiLevelType w:val="hybridMultilevel"/>
    <w:tmpl w:val="57B66968"/>
    <w:lvl w:ilvl="0" w:tplc="AAC62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457E31"/>
    <w:multiLevelType w:val="hybridMultilevel"/>
    <w:tmpl w:val="ECA29340"/>
    <w:lvl w:ilvl="0" w:tplc="AAC62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D05395"/>
    <w:multiLevelType w:val="multilevel"/>
    <w:tmpl w:val="96B2CA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C62376A"/>
    <w:multiLevelType w:val="hybridMultilevel"/>
    <w:tmpl w:val="9CA04F84"/>
    <w:lvl w:ilvl="0" w:tplc="BAF86E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67659E"/>
    <w:multiLevelType w:val="hybridMultilevel"/>
    <w:tmpl w:val="782E1198"/>
    <w:lvl w:ilvl="0" w:tplc="AAC621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DB47B94"/>
    <w:multiLevelType w:val="multilevel"/>
    <w:tmpl w:val="43B4E44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CF5B40"/>
    <w:multiLevelType w:val="hybridMultilevel"/>
    <w:tmpl w:val="0444EDFC"/>
    <w:lvl w:ilvl="0" w:tplc="AAC6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01E00C"/>
    <w:multiLevelType w:val="multilevel"/>
    <w:tmpl w:val="B8FC12BC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7257E5"/>
    <w:multiLevelType w:val="hybridMultilevel"/>
    <w:tmpl w:val="7FB6D62E"/>
    <w:lvl w:ilvl="0" w:tplc="AAC6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B63433"/>
    <w:multiLevelType w:val="hybridMultilevel"/>
    <w:tmpl w:val="99840704"/>
    <w:lvl w:ilvl="0" w:tplc="AAC621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D2541A4"/>
    <w:multiLevelType w:val="hybridMultilevel"/>
    <w:tmpl w:val="CD2ED2E2"/>
    <w:lvl w:ilvl="0" w:tplc="AAC6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5">
    <w:abstractNumId w:val="6"/>
  </w:num>
  <w:num w:numId="6">
    <w:abstractNumId w:val="6"/>
  </w:num>
  <w:num w:numId="7">
    <w:abstractNumId w:val="3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6"/>
  </w:num>
  <w:num w:numId="9">
    <w:abstractNumId w:val="6"/>
  </w:num>
  <w:num w:numId="10">
    <w:abstractNumId w:val="1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1">
    <w:abstractNumId w:val="6"/>
  </w:num>
  <w:num w:numId="12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6"/>
  </w:num>
  <w:num w:numId="14">
    <w:abstractNumId w:val="2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5">
    <w:abstractNumId w:val="0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6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4">
    <w:abstractNumId w:val="1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5">
    <w:abstractNumId w:val="6"/>
  </w:num>
  <w:num w:numId="26">
    <w:abstractNumId w:val="21"/>
  </w:num>
  <w:num w:numId="27">
    <w:abstractNumId w:val="12"/>
  </w:num>
  <w:num w:numId="28">
    <w:abstractNumId w:val="14"/>
  </w:num>
  <w:num w:numId="29">
    <w:abstractNumId w:val="8"/>
  </w:num>
  <w:num w:numId="30">
    <w:abstractNumId w:val="27"/>
  </w:num>
  <w:num w:numId="31">
    <w:abstractNumId w:val="26"/>
  </w:num>
  <w:num w:numId="32">
    <w:abstractNumId w:val="7"/>
  </w:num>
  <w:num w:numId="33">
    <w:abstractNumId w:val="22"/>
  </w:num>
  <w:num w:numId="34">
    <w:abstractNumId w:val="9"/>
  </w:num>
  <w:num w:numId="35">
    <w:abstractNumId w:val="15"/>
  </w:num>
  <w:num w:numId="36">
    <w:abstractNumId w:val="33"/>
  </w:num>
  <w:num w:numId="37">
    <w:abstractNumId w:val="24"/>
  </w:num>
  <w:num w:numId="38">
    <w:abstractNumId w:val="30"/>
  </w:num>
  <w:num w:numId="39">
    <w:abstractNumId w:val="23"/>
  </w:num>
  <w:num w:numId="40">
    <w:abstractNumId w:val="34"/>
  </w:num>
  <w:num w:numId="41">
    <w:abstractNumId w:val="28"/>
  </w:num>
  <w:num w:numId="42">
    <w:abstractNumId w:val="32"/>
  </w:num>
  <w:num w:numId="43">
    <w:abstractNumId w:val="10"/>
  </w:num>
  <w:num w:numId="44">
    <w:abstractNumId w:val="19"/>
  </w:num>
  <w:num w:numId="45">
    <w:abstractNumId w:val="25"/>
  </w:num>
  <w:num w:numId="46">
    <w:abstractNumId w:val="1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72BA3"/>
    <w:rsid w:val="00073D2E"/>
    <w:rsid w:val="000A5D9C"/>
    <w:rsid w:val="000C672C"/>
    <w:rsid w:val="000F4FC3"/>
    <w:rsid w:val="001053D2"/>
    <w:rsid w:val="00106867"/>
    <w:rsid w:val="00131D81"/>
    <w:rsid w:val="001A315F"/>
    <w:rsid w:val="001B0EB8"/>
    <w:rsid w:val="001E3908"/>
    <w:rsid w:val="00210E90"/>
    <w:rsid w:val="002A535E"/>
    <w:rsid w:val="002D7938"/>
    <w:rsid w:val="002E6A47"/>
    <w:rsid w:val="002E798B"/>
    <w:rsid w:val="002F3E5B"/>
    <w:rsid w:val="00303BDD"/>
    <w:rsid w:val="00314687"/>
    <w:rsid w:val="003430AD"/>
    <w:rsid w:val="003A1A3A"/>
    <w:rsid w:val="00400ADE"/>
    <w:rsid w:val="00417BE7"/>
    <w:rsid w:val="00426354"/>
    <w:rsid w:val="00472784"/>
    <w:rsid w:val="00481E91"/>
    <w:rsid w:val="004C644D"/>
    <w:rsid w:val="004E29B3"/>
    <w:rsid w:val="005012E4"/>
    <w:rsid w:val="005103B2"/>
    <w:rsid w:val="00522BCD"/>
    <w:rsid w:val="005448A6"/>
    <w:rsid w:val="005515F8"/>
    <w:rsid w:val="0055216E"/>
    <w:rsid w:val="00553BD3"/>
    <w:rsid w:val="00590D07"/>
    <w:rsid w:val="006154AA"/>
    <w:rsid w:val="00623831"/>
    <w:rsid w:val="00640E78"/>
    <w:rsid w:val="0066092E"/>
    <w:rsid w:val="00663C94"/>
    <w:rsid w:val="006705B3"/>
    <w:rsid w:val="00696509"/>
    <w:rsid w:val="006B390E"/>
    <w:rsid w:val="006D1D40"/>
    <w:rsid w:val="006E4E11"/>
    <w:rsid w:val="0075317A"/>
    <w:rsid w:val="00753E6E"/>
    <w:rsid w:val="00784D58"/>
    <w:rsid w:val="007A60FC"/>
    <w:rsid w:val="007D1763"/>
    <w:rsid w:val="007F69BC"/>
    <w:rsid w:val="00810F3A"/>
    <w:rsid w:val="0086445E"/>
    <w:rsid w:val="008B2661"/>
    <w:rsid w:val="008C4559"/>
    <w:rsid w:val="008D6863"/>
    <w:rsid w:val="008E7920"/>
    <w:rsid w:val="008F0C5A"/>
    <w:rsid w:val="00965B81"/>
    <w:rsid w:val="009B53CB"/>
    <w:rsid w:val="009E13D9"/>
    <w:rsid w:val="00A10444"/>
    <w:rsid w:val="00A13036"/>
    <w:rsid w:val="00A147C5"/>
    <w:rsid w:val="00A365AE"/>
    <w:rsid w:val="00A41A7F"/>
    <w:rsid w:val="00A62DC5"/>
    <w:rsid w:val="00AC2898"/>
    <w:rsid w:val="00AD6489"/>
    <w:rsid w:val="00B039C5"/>
    <w:rsid w:val="00B07790"/>
    <w:rsid w:val="00B26A76"/>
    <w:rsid w:val="00B77A92"/>
    <w:rsid w:val="00B85EA2"/>
    <w:rsid w:val="00B86B75"/>
    <w:rsid w:val="00BA62B4"/>
    <w:rsid w:val="00BB0A6A"/>
    <w:rsid w:val="00BC48D5"/>
    <w:rsid w:val="00BC59C2"/>
    <w:rsid w:val="00BF6020"/>
    <w:rsid w:val="00C36279"/>
    <w:rsid w:val="00C64743"/>
    <w:rsid w:val="00C72D47"/>
    <w:rsid w:val="00CA4850"/>
    <w:rsid w:val="00D60B8C"/>
    <w:rsid w:val="00D6554D"/>
    <w:rsid w:val="00DD5C07"/>
    <w:rsid w:val="00DE038A"/>
    <w:rsid w:val="00E16E5C"/>
    <w:rsid w:val="00E219F8"/>
    <w:rsid w:val="00E24348"/>
    <w:rsid w:val="00E315A3"/>
    <w:rsid w:val="00E37721"/>
    <w:rsid w:val="00EA1407"/>
    <w:rsid w:val="00EB68C2"/>
    <w:rsid w:val="00EB7393"/>
    <w:rsid w:val="00ED2865"/>
    <w:rsid w:val="00EF1F11"/>
    <w:rsid w:val="00F1580A"/>
    <w:rsid w:val="00F17DB3"/>
    <w:rsid w:val="00FE67E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1156F-26C6-4A4F-BA37-808DE979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B68C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EB68C2"/>
  </w:style>
  <w:style w:type="paragraph" w:customStyle="1" w:styleId="Compact">
    <w:name w:val="Compact"/>
    <w:basedOn w:val="a3"/>
    <w:qFormat/>
    <w:rsid w:val="00EB68C2"/>
    <w:pPr>
      <w:spacing w:before="36" w:after="36"/>
    </w:pPr>
  </w:style>
  <w:style w:type="paragraph" w:styleId="a4">
    <w:name w:val="Title"/>
    <w:basedOn w:val="a"/>
    <w:next w:val="a3"/>
    <w:qFormat/>
    <w:rsid w:val="00EB68C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EB68C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EB68C2"/>
    <w:pPr>
      <w:keepNext/>
      <w:keepLines/>
      <w:jc w:val="center"/>
    </w:pPr>
  </w:style>
  <w:style w:type="paragraph" w:styleId="a6">
    <w:name w:val="Date"/>
    <w:next w:val="a3"/>
    <w:qFormat/>
    <w:rsid w:val="00EB68C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EB68C2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EB68C2"/>
  </w:style>
  <w:style w:type="paragraph" w:customStyle="1" w:styleId="11">
    <w:name w:val="Заголовок 11"/>
    <w:basedOn w:val="a"/>
    <w:next w:val="a3"/>
    <w:uiPriority w:val="9"/>
    <w:qFormat/>
    <w:rsid w:val="00EB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EB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EB6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EB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EB68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EB68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EB68C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EB68C2"/>
  </w:style>
  <w:style w:type="paragraph" w:customStyle="1" w:styleId="DefinitionTerm">
    <w:name w:val="Definition Term"/>
    <w:basedOn w:val="a"/>
    <w:next w:val="Definition"/>
    <w:rsid w:val="00EB68C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EB68C2"/>
  </w:style>
  <w:style w:type="paragraph" w:customStyle="1" w:styleId="10">
    <w:name w:val="Название объекта1"/>
    <w:basedOn w:val="a"/>
    <w:link w:val="a9"/>
    <w:rsid w:val="00EB68C2"/>
    <w:pPr>
      <w:spacing w:after="120"/>
    </w:pPr>
    <w:rPr>
      <w:i/>
    </w:rPr>
  </w:style>
  <w:style w:type="paragraph" w:customStyle="1" w:styleId="TableCaption">
    <w:name w:val="Table Caption"/>
    <w:basedOn w:val="10"/>
    <w:rsid w:val="00EB68C2"/>
    <w:pPr>
      <w:keepNext/>
    </w:pPr>
  </w:style>
  <w:style w:type="paragraph" w:customStyle="1" w:styleId="ImageCaption">
    <w:name w:val="Image Caption"/>
    <w:basedOn w:val="10"/>
    <w:rsid w:val="00EB68C2"/>
  </w:style>
  <w:style w:type="paragraph" w:customStyle="1" w:styleId="Figure">
    <w:name w:val="Figure"/>
    <w:basedOn w:val="a"/>
    <w:rsid w:val="00EB68C2"/>
  </w:style>
  <w:style w:type="paragraph" w:customStyle="1" w:styleId="FigurewithCaption">
    <w:name w:val="Figure with Caption"/>
    <w:basedOn w:val="Figure"/>
    <w:rsid w:val="00EB68C2"/>
    <w:pPr>
      <w:keepNext/>
    </w:pPr>
  </w:style>
  <w:style w:type="character" w:customStyle="1" w:styleId="a9">
    <w:name w:val="Основной текст Знак"/>
    <w:basedOn w:val="a0"/>
    <w:link w:val="10"/>
    <w:rsid w:val="00EB68C2"/>
  </w:style>
  <w:style w:type="character" w:customStyle="1" w:styleId="VerbatimChar">
    <w:name w:val="Verbatim Char"/>
    <w:basedOn w:val="a9"/>
    <w:link w:val="SourceCode"/>
    <w:rsid w:val="00EB68C2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EB68C2"/>
    <w:rPr>
      <w:vertAlign w:val="superscript"/>
    </w:rPr>
  </w:style>
  <w:style w:type="character" w:styleId="aa">
    <w:name w:val="Hyperlink"/>
    <w:basedOn w:val="a9"/>
    <w:rsid w:val="00EB68C2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EB68C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EB68C2"/>
    <w:pPr>
      <w:wordWrap w:val="0"/>
    </w:pPr>
  </w:style>
  <w:style w:type="character" w:customStyle="1" w:styleId="KeywordTok">
    <w:name w:val="KeywordTok"/>
    <w:basedOn w:val="VerbatimChar"/>
    <w:rsid w:val="00EB68C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EB68C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EB68C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EB68C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EB68C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EB68C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EB68C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EB68C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EB68C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EB68C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EB68C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EB68C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EB68C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EB68C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EB68C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EB68C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EB68C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EB68C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EB68C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EB68C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EB68C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EB68C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EB68C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EB68C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EB68C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EB68C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EB68C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EB68C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EB68C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EB68C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EB68C2"/>
    <w:rPr>
      <w:rFonts w:ascii="Consolas" w:hAnsi="Consolas"/>
      <w:sz w:val="22"/>
    </w:rPr>
  </w:style>
  <w:style w:type="table" w:styleId="ac">
    <w:name w:val="Table Grid"/>
    <w:basedOn w:val="a1"/>
    <w:rsid w:val="00D6554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rsid w:val="007D1763"/>
    <w:pPr>
      <w:ind w:left="720"/>
      <w:contextualSpacing/>
    </w:pPr>
  </w:style>
  <w:style w:type="paragraph" w:styleId="ae">
    <w:name w:val="header"/>
    <w:basedOn w:val="a"/>
    <w:link w:val="af"/>
    <w:semiHidden/>
    <w:unhideWhenUsed/>
    <w:rsid w:val="001053D2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semiHidden/>
    <w:rsid w:val="001053D2"/>
  </w:style>
  <w:style w:type="paragraph" w:styleId="af0">
    <w:name w:val="footer"/>
    <w:basedOn w:val="a"/>
    <w:link w:val="af1"/>
    <w:uiPriority w:val="99"/>
    <w:unhideWhenUsed/>
    <w:rsid w:val="001053D2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10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Иванова</dc:creator>
  <cp:lastModifiedBy>Виктория Иванова</cp:lastModifiedBy>
  <cp:revision>8</cp:revision>
  <dcterms:created xsi:type="dcterms:W3CDTF">2020-11-24T03:34:00Z</dcterms:created>
  <dcterms:modified xsi:type="dcterms:W3CDTF">2021-09-13T06:19:00Z</dcterms:modified>
</cp:coreProperties>
</file>