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5" w:rsidRDefault="00D04AAD" w:rsidP="00D04AAD">
      <w:pPr>
        <w:pStyle w:val="1"/>
        <w:spacing w:before="0" w:line="240" w:lineRule="auto"/>
        <w:ind w:firstLine="709"/>
      </w:pPr>
      <w:r>
        <w:t>Влияние агротехнических факторов на урожайность картофеля</w:t>
      </w:r>
    </w:p>
    <w:p w:rsidR="00D04AAD" w:rsidRDefault="00D04AAD" w:rsidP="00D04AAD">
      <w:pPr>
        <w:spacing w:line="240" w:lineRule="auto"/>
        <w:jc w:val="center"/>
      </w:pPr>
      <w:r>
        <w:t xml:space="preserve">Еремина Д.С., </w:t>
      </w:r>
      <w:proofErr w:type="spellStart"/>
      <w:r>
        <w:t>Луганцева</w:t>
      </w:r>
      <w:proofErr w:type="spellEnd"/>
      <w:r>
        <w:t xml:space="preserve"> П.Н.</w:t>
      </w:r>
    </w:p>
    <w:p w:rsidR="00D04AAD" w:rsidRPr="00D04AAD" w:rsidRDefault="00D04AAD" w:rsidP="00D04AAD">
      <w:pPr>
        <w:spacing w:line="240" w:lineRule="auto"/>
        <w:jc w:val="center"/>
      </w:pPr>
      <w:r>
        <w:t>Научный руководитель</w:t>
      </w:r>
      <w:proofErr w:type="gramStart"/>
      <w:r>
        <w:t xml:space="preserve"> :</w:t>
      </w:r>
      <w:proofErr w:type="gramEnd"/>
      <w:r>
        <w:t xml:space="preserve"> Ивченко В.К.</w:t>
      </w:r>
    </w:p>
    <w:p w:rsidR="00D04AAD" w:rsidRDefault="00D04AAD" w:rsidP="00D04AAD">
      <w:pPr>
        <w:spacing w:line="240" w:lineRule="auto"/>
        <w:rPr>
          <w:szCs w:val="28"/>
        </w:rPr>
      </w:pPr>
    </w:p>
    <w:p w:rsidR="00366147" w:rsidRPr="00D04AAD" w:rsidRDefault="00366147" w:rsidP="00D04AAD">
      <w:pPr>
        <w:spacing w:line="240" w:lineRule="auto"/>
        <w:rPr>
          <w:szCs w:val="28"/>
        </w:rPr>
      </w:pPr>
      <w:r w:rsidRPr="00D04AAD">
        <w:rPr>
          <w:szCs w:val="28"/>
        </w:rPr>
        <w:t>Картофель имеет огромное пищевое, кормовое, техническое и агротехническое значение. Эта культура получила широкое распространение в Красноярском крае, так как позволяет получать высокие урожаи клубней хорошего качества [</w:t>
      </w:r>
      <w:r w:rsidR="00495144">
        <w:rPr>
          <w:szCs w:val="28"/>
        </w:rPr>
        <w:t>1</w:t>
      </w:r>
      <w:r w:rsidRPr="00D04AAD">
        <w:rPr>
          <w:szCs w:val="28"/>
        </w:rPr>
        <w:t>]</w:t>
      </w:r>
      <w:r w:rsidR="005C0EB9" w:rsidRPr="00D04AAD">
        <w:rPr>
          <w:szCs w:val="28"/>
        </w:rPr>
        <w:t xml:space="preserve">. </w:t>
      </w:r>
    </w:p>
    <w:p w:rsidR="00941799" w:rsidRPr="00D04AAD" w:rsidRDefault="00941799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На территории нашего </w:t>
      </w:r>
      <w:r w:rsidR="004613DE" w:rsidRPr="00D04AAD">
        <w:rPr>
          <w:szCs w:val="28"/>
        </w:rPr>
        <w:t>региона</w:t>
      </w:r>
      <w:r w:rsidRPr="00D04AAD">
        <w:rPr>
          <w:szCs w:val="28"/>
        </w:rPr>
        <w:t xml:space="preserve"> картофель выращивается не только в производственных масштабах, но и почти на всех дачных участках, поэтому большую актуальность имеет вопрос </w:t>
      </w:r>
      <w:proofErr w:type="gramStart"/>
      <w:r w:rsidRPr="00D04AAD">
        <w:rPr>
          <w:szCs w:val="28"/>
        </w:rPr>
        <w:t>поиска методов повышения урожайности картофеля</w:t>
      </w:r>
      <w:proofErr w:type="gramEnd"/>
      <w:r w:rsidRPr="00D04AAD">
        <w:rPr>
          <w:szCs w:val="28"/>
        </w:rPr>
        <w:t>.</w:t>
      </w:r>
    </w:p>
    <w:p w:rsidR="005C0EB9" w:rsidRPr="00D04AAD" w:rsidRDefault="00366147" w:rsidP="00D04AAD">
      <w:pPr>
        <w:spacing w:line="240" w:lineRule="auto"/>
        <w:rPr>
          <w:szCs w:val="28"/>
        </w:rPr>
      </w:pPr>
      <w:r w:rsidRPr="00D04AAD">
        <w:rPr>
          <w:szCs w:val="28"/>
        </w:rPr>
        <w:t>Большинство сельскохозяйственных производителей для достижения данной цели широко используют минеральные удобрения для улучшения питательного режима в почве и применяют химические вещества для борьбы с вредителями, болезнями и сорняками. Однако</w:t>
      </w:r>
      <w:r w:rsidR="004613DE" w:rsidRPr="00D04AAD">
        <w:rPr>
          <w:szCs w:val="28"/>
        </w:rPr>
        <w:t xml:space="preserve"> среди граждан, выращивающих картофель для личного потребления, в </w:t>
      </w:r>
      <w:r w:rsidRPr="00D04AAD">
        <w:rPr>
          <w:szCs w:val="28"/>
        </w:rPr>
        <w:t xml:space="preserve">последнее время все большую популярность приобретают экологически чистые </w:t>
      </w:r>
      <w:r w:rsidR="004613DE" w:rsidRPr="00D04AAD">
        <w:rPr>
          <w:szCs w:val="28"/>
        </w:rPr>
        <w:t xml:space="preserve">методы увеличения продуктивности культур, которые не подразумевают </w:t>
      </w:r>
      <w:r w:rsidRPr="00D04AAD">
        <w:rPr>
          <w:szCs w:val="28"/>
        </w:rPr>
        <w:t>использ</w:t>
      </w:r>
      <w:r w:rsidR="004613DE" w:rsidRPr="00D04AAD">
        <w:rPr>
          <w:szCs w:val="28"/>
        </w:rPr>
        <w:t xml:space="preserve">ование синтетических препаратов. </w:t>
      </w:r>
      <w:r w:rsidRPr="00D04AAD">
        <w:rPr>
          <w:szCs w:val="28"/>
        </w:rPr>
        <w:t xml:space="preserve">В связи с этим, актуально изучение возможности повышения урожайности </w:t>
      </w:r>
      <w:r w:rsidR="004613DE" w:rsidRPr="00D04AAD">
        <w:rPr>
          <w:szCs w:val="28"/>
        </w:rPr>
        <w:t>картофеля</w:t>
      </w:r>
      <w:r w:rsidRPr="00D04AAD">
        <w:rPr>
          <w:szCs w:val="28"/>
        </w:rPr>
        <w:t xml:space="preserve"> за счет применения агротехнических приемов или изменений условий выращивания растений</w:t>
      </w:r>
      <w:r w:rsidR="004613DE" w:rsidRPr="00D04AAD">
        <w:rPr>
          <w:szCs w:val="28"/>
        </w:rPr>
        <w:t>, доступных для применения в условиях личного подсобного хозяйства</w:t>
      </w:r>
      <w:r w:rsidRPr="00D04AAD">
        <w:rPr>
          <w:szCs w:val="28"/>
        </w:rPr>
        <w:t>.</w:t>
      </w:r>
      <w:r w:rsidR="005C0EB9" w:rsidRPr="00D04AAD">
        <w:rPr>
          <w:szCs w:val="28"/>
        </w:rPr>
        <w:t xml:space="preserve"> </w:t>
      </w:r>
    </w:p>
    <w:p w:rsidR="00242EE5" w:rsidRPr="00D04AAD" w:rsidRDefault="00242EE5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Цель данной работы – </w:t>
      </w:r>
      <w:r w:rsidR="00527FBA" w:rsidRPr="00D04AAD">
        <w:rPr>
          <w:szCs w:val="28"/>
        </w:rPr>
        <w:t>выявить</w:t>
      </w:r>
      <w:r w:rsidRPr="00D04AAD">
        <w:rPr>
          <w:szCs w:val="28"/>
        </w:rPr>
        <w:t xml:space="preserve"> </w:t>
      </w:r>
      <w:r w:rsidR="00032D09" w:rsidRPr="00D04AAD">
        <w:rPr>
          <w:szCs w:val="28"/>
        </w:rPr>
        <w:t>влияни</w:t>
      </w:r>
      <w:r w:rsidR="00366147" w:rsidRPr="00D04AAD">
        <w:rPr>
          <w:szCs w:val="28"/>
        </w:rPr>
        <w:t>е</w:t>
      </w:r>
      <w:r w:rsidR="00032D09" w:rsidRPr="00D04AAD">
        <w:rPr>
          <w:szCs w:val="28"/>
        </w:rPr>
        <w:t xml:space="preserve"> высоты гребней </w:t>
      </w:r>
      <w:r w:rsidR="007E2B22" w:rsidRPr="00D04AAD">
        <w:rPr>
          <w:szCs w:val="28"/>
        </w:rPr>
        <w:t xml:space="preserve">и использования мульчи </w:t>
      </w:r>
      <w:r w:rsidR="00032D09" w:rsidRPr="00D04AAD">
        <w:rPr>
          <w:szCs w:val="28"/>
        </w:rPr>
        <w:t xml:space="preserve">на урожайность </w:t>
      </w:r>
      <w:r w:rsidRPr="00D04AAD">
        <w:rPr>
          <w:szCs w:val="28"/>
        </w:rPr>
        <w:t xml:space="preserve">картофеля в условиях Красноярской лесостепи. </w:t>
      </w:r>
    </w:p>
    <w:p w:rsidR="00242EE5" w:rsidRPr="00D04AAD" w:rsidRDefault="00242EE5" w:rsidP="00D04AAD">
      <w:pPr>
        <w:spacing w:line="240" w:lineRule="auto"/>
        <w:rPr>
          <w:szCs w:val="28"/>
        </w:rPr>
      </w:pPr>
      <w:r w:rsidRPr="00D04AAD">
        <w:rPr>
          <w:szCs w:val="28"/>
        </w:rPr>
        <w:t>Задачи исследования:</w:t>
      </w:r>
    </w:p>
    <w:p w:rsidR="00242EE5" w:rsidRPr="00D04AAD" w:rsidRDefault="00FE4518" w:rsidP="00D04AAD">
      <w:pPr>
        <w:pStyle w:val="a3"/>
        <w:numPr>
          <w:ilvl w:val="0"/>
          <w:numId w:val="8"/>
        </w:numPr>
        <w:spacing w:line="240" w:lineRule="auto"/>
        <w:ind w:firstLine="709"/>
        <w:rPr>
          <w:szCs w:val="28"/>
        </w:rPr>
      </w:pPr>
      <w:r w:rsidRPr="00D04AAD">
        <w:rPr>
          <w:szCs w:val="28"/>
        </w:rPr>
        <w:t>п</w:t>
      </w:r>
      <w:r w:rsidR="001A38DC" w:rsidRPr="00D04AAD">
        <w:rPr>
          <w:szCs w:val="28"/>
        </w:rPr>
        <w:t>роследить влияние увеличения высоты гребня на надземную массу картофеля</w:t>
      </w:r>
      <w:r w:rsidRPr="00D04AAD">
        <w:rPr>
          <w:szCs w:val="28"/>
        </w:rPr>
        <w:t>;</w:t>
      </w:r>
      <w:r w:rsidR="00242EE5" w:rsidRPr="00D04AAD">
        <w:rPr>
          <w:szCs w:val="28"/>
        </w:rPr>
        <w:t xml:space="preserve"> </w:t>
      </w:r>
    </w:p>
    <w:p w:rsidR="007E2B22" w:rsidRPr="00D04AAD" w:rsidRDefault="00FE4518" w:rsidP="00D04AAD">
      <w:pPr>
        <w:pStyle w:val="a3"/>
        <w:numPr>
          <w:ilvl w:val="0"/>
          <w:numId w:val="8"/>
        </w:numPr>
        <w:spacing w:line="240" w:lineRule="auto"/>
        <w:ind w:firstLine="709"/>
        <w:rPr>
          <w:szCs w:val="28"/>
        </w:rPr>
      </w:pPr>
      <w:r w:rsidRPr="00D04AAD">
        <w:rPr>
          <w:szCs w:val="28"/>
        </w:rPr>
        <w:t>о</w:t>
      </w:r>
      <w:r w:rsidR="007E2B22" w:rsidRPr="00D04AAD">
        <w:rPr>
          <w:szCs w:val="28"/>
        </w:rPr>
        <w:t>пределить изменение урожайности картофеля в зависимости от высоты гребня</w:t>
      </w:r>
      <w:r w:rsidRPr="00D04AAD">
        <w:rPr>
          <w:szCs w:val="28"/>
        </w:rPr>
        <w:t>;</w:t>
      </w:r>
      <w:r w:rsidR="007E2B22" w:rsidRPr="00D04AAD">
        <w:rPr>
          <w:szCs w:val="28"/>
        </w:rPr>
        <w:t xml:space="preserve"> </w:t>
      </w:r>
    </w:p>
    <w:p w:rsidR="007E2B22" w:rsidRPr="00D04AAD" w:rsidRDefault="00FE4518" w:rsidP="00D04AAD">
      <w:pPr>
        <w:pStyle w:val="a3"/>
        <w:numPr>
          <w:ilvl w:val="0"/>
          <w:numId w:val="8"/>
        </w:numPr>
        <w:spacing w:line="240" w:lineRule="auto"/>
        <w:ind w:firstLine="709"/>
        <w:rPr>
          <w:szCs w:val="28"/>
        </w:rPr>
      </w:pPr>
      <w:r w:rsidRPr="00D04AAD">
        <w:rPr>
          <w:szCs w:val="28"/>
        </w:rPr>
        <w:t>у</w:t>
      </w:r>
      <w:r w:rsidR="007E2B22" w:rsidRPr="00D04AAD">
        <w:rPr>
          <w:szCs w:val="28"/>
        </w:rPr>
        <w:t>становить степень влияния использования мульчи на урожайность картофеля.</w:t>
      </w:r>
    </w:p>
    <w:p w:rsidR="00941799" w:rsidRPr="00D04AAD" w:rsidRDefault="00941799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Исследования проводили на территории личного подсобного хозяйства, расположенного на правом берегу реки </w:t>
      </w:r>
      <w:proofErr w:type="spellStart"/>
      <w:r w:rsidRPr="00D04AAD">
        <w:rPr>
          <w:szCs w:val="28"/>
        </w:rPr>
        <w:t>Качи</w:t>
      </w:r>
      <w:proofErr w:type="spellEnd"/>
      <w:r w:rsidRPr="00D04AAD">
        <w:rPr>
          <w:szCs w:val="28"/>
        </w:rPr>
        <w:t xml:space="preserve">. В соответствии с зональным районированием земледельческой части Красноярского края данная территория относится к Красноярской лесостепи. </w:t>
      </w:r>
    </w:p>
    <w:p w:rsidR="00941799" w:rsidRDefault="00941799" w:rsidP="00D04AAD">
      <w:pPr>
        <w:spacing w:line="240" w:lineRule="auto"/>
        <w:rPr>
          <w:szCs w:val="28"/>
        </w:rPr>
      </w:pPr>
      <w:r w:rsidRPr="00D04AAD">
        <w:rPr>
          <w:szCs w:val="28"/>
        </w:rPr>
        <w:t>Сроки проведения исследования – вегета</w:t>
      </w:r>
      <w:r w:rsidR="000012B2" w:rsidRPr="00D04AAD">
        <w:rPr>
          <w:szCs w:val="28"/>
        </w:rPr>
        <w:t>ционные периоды 2017-2018 годов</w:t>
      </w:r>
      <w:r w:rsidR="00C82359" w:rsidRPr="00D04AAD">
        <w:rPr>
          <w:szCs w:val="28"/>
        </w:rPr>
        <w:t>,</w:t>
      </w:r>
      <w:r w:rsidR="000012B2" w:rsidRPr="00D04AAD">
        <w:rPr>
          <w:szCs w:val="28"/>
        </w:rPr>
        <w:t xml:space="preserve"> климатическая характеристика которых представлена в таблице.</w:t>
      </w:r>
    </w:p>
    <w:p w:rsidR="00D04AAD" w:rsidRDefault="00D04AAD" w:rsidP="00D04AAD">
      <w:pPr>
        <w:spacing w:line="240" w:lineRule="auto"/>
        <w:rPr>
          <w:szCs w:val="28"/>
        </w:rPr>
      </w:pPr>
      <w:r>
        <w:rPr>
          <w:szCs w:val="28"/>
        </w:rPr>
        <w:t>В</w:t>
      </w:r>
      <w:r w:rsidRPr="00D04AAD">
        <w:rPr>
          <w:szCs w:val="28"/>
        </w:rPr>
        <w:t xml:space="preserve">егетационные периоды 2017 и 2018 годов отличались повышением активных температур по сравнению со среднемноголетними значениями, что особенно резко отмечается в июне и августе. </w:t>
      </w:r>
    </w:p>
    <w:p w:rsidR="00D04AAD" w:rsidRDefault="00D04AAD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D04AAD" w:rsidRPr="00D04AAD" w:rsidRDefault="00D04AAD" w:rsidP="00D04AAD">
      <w:pPr>
        <w:spacing w:line="240" w:lineRule="auto"/>
        <w:rPr>
          <w:szCs w:val="28"/>
        </w:rPr>
      </w:pPr>
    </w:p>
    <w:p w:rsidR="00D3082D" w:rsidRPr="00D04AAD" w:rsidRDefault="00D3082D" w:rsidP="00D04AAD">
      <w:pPr>
        <w:spacing w:line="240" w:lineRule="auto"/>
        <w:jc w:val="right"/>
        <w:rPr>
          <w:szCs w:val="28"/>
        </w:rPr>
      </w:pPr>
      <w:r w:rsidRPr="00D04AAD">
        <w:rPr>
          <w:szCs w:val="28"/>
        </w:rPr>
        <w:t>Таблица</w:t>
      </w:r>
    </w:p>
    <w:p w:rsidR="00D3082D" w:rsidRPr="00D04AAD" w:rsidRDefault="00D3082D" w:rsidP="00D04AAD">
      <w:pPr>
        <w:spacing w:line="240" w:lineRule="auto"/>
        <w:jc w:val="center"/>
        <w:rPr>
          <w:szCs w:val="28"/>
        </w:rPr>
      </w:pPr>
      <w:r w:rsidRPr="00D04AAD">
        <w:rPr>
          <w:szCs w:val="28"/>
        </w:rPr>
        <w:t>Погодные условия вегетационных периодов 2017 и 2018 годов</w:t>
      </w:r>
    </w:p>
    <w:tbl>
      <w:tblPr>
        <w:tblStyle w:val="a5"/>
        <w:tblW w:w="0" w:type="auto"/>
        <w:tblLook w:val="04A0"/>
      </w:tblPr>
      <w:tblGrid>
        <w:gridCol w:w="2943"/>
        <w:gridCol w:w="2268"/>
        <w:gridCol w:w="2052"/>
        <w:gridCol w:w="2591"/>
      </w:tblGrid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Месяцы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2017 год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2018 год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Среднемноголетнее</w:t>
            </w:r>
          </w:p>
        </w:tc>
      </w:tr>
      <w:tr w:rsidR="005142B8" w:rsidRPr="00D04AAD" w:rsidTr="00D04AAD">
        <w:tc>
          <w:tcPr>
            <w:tcW w:w="9854" w:type="dxa"/>
            <w:gridSpan w:val="4"/>
          </w:tcPr>
          <w:p w:rsidR="005142B8" w:rsidRPr="00D04AAD" w:rsidRDefault="005142B8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Среднесуточная температура</w:t>
            </w:r>
            <w:r w:rsidR="00E56493" w:rsidRPr="00D04AAD">
              <w:rPr>
                <w:szCs w:val="28"/>
              </w:rPr>
              <w:t xml:space="preserve">, </w:t>
            </w:r>
            <w:r w:rsidR="00E56493" w:rsidRPr="00D04AAD">
              <w:rPr>
                <w:szCs w:val="28"/>
                <w:vertAlign w:val="superscript"/>
              </w:rPr>
              <w:t>0</w:t>
            </w:r>
            <w:r w:rsidR="00E56493" w:rsidRPr="00D04AAD">
              <w:rPr>
                <w:szCs w:val="28"/>
              </w:rPr>
              <w:t>С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Май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10,9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8,1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8,0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Июнь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20,4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20,6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15,2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Июль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19,5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18,5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18,4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Август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16,9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18,4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14,9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 xml:space="preserve">Сумма за май-август 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2078</w:t>
            </w:r>
            <w:r w:rsidR="00E56493" w:rsidRPr="00D04AAD">
              <w:rPr>
                <w:b/>
                <w:szCs w:val="28"/>
              </w:rPr>
              <w:t>,3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2013</w:t>
            </w:r>
            <w:r w:rsidR="00E56493" w:rsidRPr="00D04AAD">
              <w:rPr>
                <w:b/>
                <w:szCs w:val="28"/>
              </w:rPr>
              <w:t>,0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1862</w:t>
            </w:r>
            <w:r w:rsidR="00E56493" w:rsidRPr="00D04AAD">
              <w:rPr>
                <w:b/>
                <w:szCs w:val="28"/>
              </w:rPr>
              <w:t>,0</w:t>
            </w:r>
          </w:p>
        </w:tc>
      </w:tr>
      <w:tr w:rsidR="005142B8" w:rsidRPr="00D04AAD" w:rsidTr="00D04AAD">
        <w:tc>
          <w:tcPr>
            <w:tcW w:w="9854" w:type="dxa"/>
            <w:gridSpan w:val="4"/>
          </w:tcPr>
          <w:p w:rsidR="005142B8" w:rsidRPr="00D04AAD" w:rsidRDefault="00E56493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szCs w:val="28"/>
              </w:rPr>
              <w:t>Сумма о</w:t>
            </w:r>
            <w:r w:rsidR="005142B8" w:rsidRPr="00D04AAD">
              <w:rPr>
                <w:szCs w:val="28"/>
              </w:rPr>
              <w:t>садк</w:t>
            </w:r>
            <w:r w:rsidRPr="00D04AAD">
              <w:rPr>
                <w:szCs w:val="28"/>
              </w:rPr>
              <w:t xml:space="preserve">ов, </w:t>
            </w:r>
            <w:proofErr w:type="gramStart"/>
            <w:r w:rsidRPr="00D04AAD">
              <w:rPr>
                <w:szCs w:val="28"/>
              </w:rPr>
              <w:t>мм</w:t>
            </w:r>
            <w:proofErr w:type="gramEnd"/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Май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28,5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29,0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32,0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Июнь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20,6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19,1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44,0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Июль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78,9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32,5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69,0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szCs w:val="28"/>
              </w:rPr>
            </w:pPr>
            <w:r w:rsidRPr="00D04AAD">
              <w:rPr>
                <w:szCs w:val="28"/>
              </w:rPr>
              <w:t>Август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81,3</w:t>
            </w:r>
          </w:p>
        </w:tc>
        <w:tc>
          <w:tcPr>
            <w:tcW w:w="2052" w:type="dxa"/>
          </w:tcPr>
          <w:p w:rsidR="00C82359" w:rsidRPr="00D04AAD" w:rsidRDefault="00C82359" w:rsidP="00D04AA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20,7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04AAD">
              <w:rPr>
                <w:rFonts w:eastAsia="Calibri" w:cs="Times New Roman"/>
                <w:szCs w:val="28"/>
                <w:lang w:eastAsia="ru-RU"/>
              </w:rPr>
              <w:t>62,0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Сумма за май-август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209</w:t>
            </w:r>
            <w:r w:rsidR="00E56493" w:rsidRPr="00D04AAD">
              <w:rPr>
                <w:b/>
                <w:szCs w:val="28"/>
              </w:rPr>
              <w:t>,0</w:t>
            </w:r>
          </w:p>
        </w:tc>
        <w:tc>
          <w:tcPr>
            <w:tcW w:w="2052" w:type="dxa"/>
          </w:tcPr>
          <w:p w:rsidR="00C82359" w:rsidRPr="00D04AAD" w:rsidRDefault="00E56493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101,3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246</w:t>
            </w:r>
            <w:r w:rsidR="00E56493" w:rsidRPr="00D04AAD">
              <w:rPr>
                <w:b/>
                <w:szCs w:val="28"/>
              </w:rPr>
              <w:t>,0</w:t>
            </w:r>
          </w:p>
        </w:tc>
      </w:tr>
      <w:tr w:rsidR="00C82359" w:rsidRPr="00D04AAD" w:rsidTr="00D04AAD">
        <w:tc>
          <w:tcPr>
            <w:tcW w:w="2943" w:type="dxa"/>
          </w:tcPr>
          <w:p w:rsidR="00C82359" w:rsidRPr="00D04AAD" w:rsidRDefault="00C82359" w:rsidP="00D04AAD">
            <w:pPr>
              <w:spacing w:line="240" w:lineRule="auto"/>
              <w:ind w:firstLine="0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ГТК</w:t>
            </w:r>
          </w:p>
        </w:tc>
        <w:tc>
          <w:tcPr>
            <w:tcW w:w="2268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1</w:t>
            </w:r>
            <w:r w:rsidR="00E56493" w:rsidRPr="00D04AAD">
              <w:rPr>
                <w:b/>
                <w:szCs w:val="28"/>
              </w:rPr>
              <w:t>,0</w:t>
            </w:r>
          </w:p>
        </w:tc>
        <w:tc>
          <w:tcPr>
            <w:tcW w:w="2052" w:type="dxa"/>
          </w:tcPr>
          <w:p w:rsidR="00C82359" w:rsidRPr="00D04AAD" w:rsidRDefault="00E56493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0,5</w:t>
            </w:r>
          </w:p>
        </w:tc>
        <w:tc>
          <w:tcPr>
            <w:tcW w:w="2591" w:type="dxa"/>
          </w:tcPr>
          <w:p w:rsidR="00C82359" w:rsidRPr="00D04AAD" w:rsidRDefault="00C82359" w:rsidP="00D04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04AAD">
              <w:rPr>
                <w:b/>
                <w:szCs w:val="28"/>
              </w:rPr>
              <w:t>1,3</w:t>
            </w:r>
          </w:p>
        </w:tc>
      </w:tr>
    </w:tbl>
    <w:p w:rsidR="005142B8" w:rsidRPr="00D04AAD" w:rsidRDefault="005142B8" w:rsidP="00D04AAD">
      <w:pPr>
        <w:spacing w:line="240" w:lineRule="auto"/>
        <w:rPr>
          <w:szCs w:val="28"/>
        </w:rPr>
      </w:pPr>
    </w:p>
    <w:p w:rsidR="000012B2" w:rsidRPr="00D04AAD" w:rsidRDefault="00D3082D" w:rsidP="00D04AAD">
      <w:pPr>
        <w:spacing w:line="240" w:lineRule="auto"/>
        <w:rPr>
          <w:szCs w:val="28"/>
        </w:rPr>
      </w:pPr>
      <w:r w:rsidRPr="00D04AAD">
        <w:rPr>
          <w:szCs w:val="28"/>
        </w:rPr>
        <w:t>За п</w:t>
      </w:r>
      <w:r w:rsidR="00E56493" w:rsidRPr="00D04AAD">
        <w:rPr>
          <w:szCs w:val="28"/>
        </w:rPr>
        <w:t xml:space="preserve">ериод исследования в 2017 году </w:t>
      </w:r>
      <w:r w:rsidRPr="00D04AAD">
        <w:rPr>
          <w:szCs w:val="28"/>
        </w:rPr>
        <w:t>осадков выпало меньше</w:t>
      </w:r>
      <w:r w:rsidR="00E56493" w:rsidRPr="00D04AAD">
        <w:rPr>
          <w:szCs w:val="28"/>
        </w:rPr>
        <w:t xml:space="preserve">, </w:t>
      </w:r>
      <w:r w:rsidRPr="00D04AAD">
        <w:rPr>
          <w:szCs w:val="28"/>
        </w:rPr>
        <w:t>чем обычно для данной территории, а вегетационный период 2018 года можно охарактеризовать как аномально засушливый, поскольку сумма осадков оказалась в 2 раза меньше среднемноголетних данных.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>Схема опыта по изучению влияния высоты гребня на урожайность картофеля (опыт № 1) включала следующие варианты:</w:t>
      </w:r>
    </w:p>
    <w:p w:rsidR="00091E4A" w:rsidRPr="00D04AAD" w:rsidRDefault="00091E4A" w:rsidP="00D04AAD">
      <w:pPr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>Контрольный вариант</w:t>
      </w:r>
    </w:p>
    <w:p w:rsidR="00091E4A" w:rsidRPr="00D04AAD" w:rsidRDefault="00091E4A" w:rsidP="00D04AAD">
      <w:pPr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 xml:space="preserve">Вариант с высотой гребня 20 см. 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>Схема опыта по изучению мульчирования почвы соломой (опыт № 2) включала следующие варианты:</w:t>
      </w:r>
    </w:p>
    <w:p w:rsidR="00091E4A" w:rsidRPr="00D04AAD" w:rsidRDefault="00091E4A" w:rsidP="00D04AAD">
      <w:pPr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>Контрольный вариант</w:t>
      </w:r>
    </w:p>
    <w:p w:rsidR="00091E4A" w:rsidRPr="00D04AAD" w:rsidRDefault="00091E4A" w:rsidP="00D04AAD">
      <w:pPr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>Вариант с мульчированием соломой.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>Повторность опытов – восьмикратная.</w:t>
      </w:r>
    </w:p>
    <w:p w:rsidR="008108A5" w:rsidRPr="00D04AAD" w:rsidRDefault="008108A5" w:rsidP="00D04AAD">
      <w:pPr>
        <w:spacing w:line="240" w:lineRule="auto"/>
        <w:rPr>
          <w:szCs w:val="28"/>
        </w:rPr>
      </w:pPr>
      <w:r w:rsidRPr="00D04AAD">
        <w:rPr>
          <w:szCs w:val="28"/>
        </w:rPr>
        <w:t>В опытах использовали картофель сорта «Гала».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Картофель высаживали в третьей декаде мая месяца и убирали в первой декаде сентября, в соответствии с общепринятыми нормами для посадки и уборки картофеля в нашем регионе. 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Клубни картофеля высаживали по схеме 70 см </w:t>
      </w:r>
      <w:proofErr w:type="spellStart"/>
      <w:r w:rsidRPr="00D04AAD">
        <w:rPr>
          <w:szCs w:val="28"/>
        </w:rPr>
        <w:t>х</w:t>
      </w:r>
      <w:proofErr w:type="spellEnd"/>
      <w:r w:rsidRPr="00D04AAD">
        <w:rPr>
          <w:szCs w:val="28"/>
        </w:rPr>
        <w:t xml:space="preserve"> 30 см. В период вегетации картофеля проводили фенологические наблюдения за растениями. </w:t>
      </w: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>Во время уборки урожая учитывали массу каждого клубня и общую массу клубней, сформировавшихся под кустом.</w:t>
      </w:r>
    </w:p>
    <w:p w:rsidR="00284C0D" w:rsidRPr="00D04AAD" w:rsidRDefault="008F3089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Количественные характеристики, полученные в результате экспериментов, были обработаны методом однофакторного дисперсионного анализа с помощью пакета </w:t>
      </w:r>
      <w:proofErr w:type="spellStart"/>
      <w:r w:rsidRPr="00D04AAD">
        <w:rPr>
          <w:szCs w:val="28"/>
        </w:rPr>
        <w:t>Statistika</w:t>
      </w:r>
      <w:proofErr w:type="spellEnd"/>
      <w:r w:rsidRPr="00D04AAD">
        <w:rPr>
          <w:szCs w:val="28"/>
        </w:rPr>
        <w:t xml:space="preserve"> в программе </w:t>
      </w:r>
      <w:r w:rsidRPr="00D04AAD">
        <w:rPr>
          <w:szCs w:val="28"/>
          <w:lang w:val="en-US"/>
        </w:rPr>
        <w:t>MS</w:t>
      </w:r>
      <w:r w:rsidRPr="00D04AAD">
        <w:rPr>
          <w:szCs w:val="28"/>
        </w:rPr>
        <w:t xml:space="preserve"> </w:t>
      </w:r>
      <w:r w:rsidRPr="00D04AAD">
        <w:rPr>
          <w:szCs w:val="28"/>
          <w:lang w:val="en-US"/>
        </w:rPr>
        <w:t>Excel</w:t>
      </w:r>
      <w:r w:rsidRPr="00D04AAD">
        <w:rPr>
          <w:szCs w:val="28"/>
        </w:rPr>
        <w:t>.</w:t>
      </w:r>
    </w:p>
    <w:p w:rsidR="00527FBA" w:rsidRPr="00D04AAD" w:rsidRDefault="00527FBA" w:rsidP="00D04AAD">
      <w:pPr>
        <w:spacing w:line="240" w:lineRule="auto"/>
        <w:jc w:val="left"/>
        <w:rPr>
          <w:rFonts w:eastAsiaTheme="majorEastAsia" w:cstheme="majorBidi"/>
          <w:b/>
          <w:bCs/>
          <w:caps/>
          <w:szCs w:val="28"/>
        </w:rPr>
      </w:pPr>
    </w:p>
    <w:p w:rsidR="008B358A" w:rsidRPr="00D04AAD" w:rsidRDefault="00C94806" w:rsidP="00D04AAD">
      <w:pPr>
        <w:spacing w:line="240" w:lineRule="auto"/>
        <w:rPr>
          <w:szCs w:val="28"/>
        </w:rPr>
      </w:pPr>
      <w:r w:rsidRPr="00D04AAD">
        <w:rPr>
          <w:szCs w:val="28"/>
        </w:rPr>
        <w:lastRenderedPageBreak/>
        <w:t>Ф</w:t>
      </w:r>
      <w:r w:rsidR="00032D09" w:rsidRPr="00D04AAD">
        <w:rPr>
          <w:szCs w:val="28"/>
        </w:rPr>
        <w:t xml:space="preserve">енологические наблюдения за растениями картофеля </w:t>
      </w:r>
      <w:r w:rsidRPr="00D04AAD">
        <w:rPr>
          <w:szCs w:val="28"/>
        </w:rPr>
        <w:t xml:space="preserve">в период вегетации </w:t>
      </w:r>
      <w:r w:rsidR="009E01C8" w:rsidRPr="00D04AAD">
        <w:rPr>
          <w:szCs w:val="28"/>
        </w:rPr>
        <w:t xml:space="preserve">в опыте № 1 </w:t>
      </w:r>
      <w:r w:rsidRPr="00D04AAD">
        <w:rPr>
          <w:szCs w:val="28"/>
        </w:rPr>
        <w:t xml:space="preserve">позволили сделать вывод о положительном влиянии увеличения высоты гребня на </w:t>
      </w:r>
      <w:r w:rsidR="00091E4A" w:rsidRPr="00D04AAD">
        <w:rPr>
          <w:szCs w:val="28"/>
        </w:rPr>
        <w:t>рост и развитие вегетативной</w:t>
      </w:r>
      <w:r w:rsidR="000349BA" w:rsidRPr="00D04AAD">
        <w:rPr>
          <w:szCs w:val="28"/>
        </w:rPr>
        <w:t xml:space="preserve"> массы</w:t>
      </w:r>
      <w:r w:rsidRPr="00D04AAD">
        <w:rPr>
          <w:szCs w:val="28"/>
        </w:rPr>
        <w:t xml:space="preserve"> картофеля (рис. 1). Растения контрольного варианта заметно отставали в росте</w:t>
      </w:r>
      <w:r w:rsidR="000349BA" w:rsidRPr="00D04AAD">
        <w:rPr>
          <w:szCs w:val="28"/>
        </w:rPr>
        <w:t>.</w:t>
      </w:r>
      <w:r w:rsidRPr="00D04AAD">
        <w:rPr>
          <w:szCs w:val="28"/>
        </w:rPr>
        <w:t xml:space="preserve"> </w:t>
      </w:r>
    </w:p>
    <w:p w:rsidR="00A5292C" w:rsidRPr="00D04AAD" w:rsidRDefault="00A5292C" w:rsidP="00D04AAD">
      <w:pPr>
        <w:spacing w:line="240" w:lineRule="auto"/>
        <w:rPr>
          <w:szCs w:val="28"/>
        </w:rPr>
      </w:pPr>
    </w:p>
    <w:p w:rsidR="005819AA" w:rsidRPr="00D04AAD" w:rsidRDefault="00D04AAD" w:rsidP="00D04AAD">
      <w:pPr>
        <w:spacing w:line="240" w:lineRule="auto"/>
        <w:jc w:val="center"/>
        <w:rPr>
          <w:szCs w:val="28"/>
        </w:rPr>
      </w:pPr>
      <w:r w:rsidRPr="00D04AAD">
        <w:rPr>
          <w:noProof/>
          <w:szCs w:val="28"/>
          <w:lang w:eastAsia="ru-RU"/>
        </w:rPr>
        <w:pict>
          <v:group id="_x0000_s1029" style="position:absolute;left:0;text-align:left;margin-left:58.65pt;margin-top:178.2pt;width:413pt;height:79.4pt;z-index:251662336" coordorigin="1596,10817" coordsize="9795,28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294;top:11001;width:837;height:1808;flip:y" o:connectortype="straight" strokecolor="#c0504d [3205]" strokeweight="5pt">
              <v:stroke endarrow="block"/>
              <v:shadow color="#868686"/>
            </v:shape>
            <v:shape id="_x0000_s1027" type="#_x0000_t32" style="position:absolute;left:9358;top:10817;width:1039;height:2143;flip:x y" o:connectortype="straight" strokecolor="#c0504d [3205]" strokeweight="5pt">
              <v:stroke endarrow="block"/>
              <v:shadow color="#86868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96;top:12975;width:9795;height:642;mso-height-percent:200;mso-height-percent:200;mso-width-relative:margin;mso-height-relative:margin" strokecolor="white [3212]">
              <v:textbox>
                <w:txbxContent>
                  <w:p w:rsidR="00D04AAD" w:rsidRPr="00D04AAD" w:rsidRDefault="00D04AAD" w:rsidP="00D04AAD">
                    <w:pPr>
                      <w:spacing w:line="240" w:lineRule="auto"/>
                      <w:ind w:firstLine="0"/>
                      <w:rPr>
                        <w:sz w:val="22"/>
                      </w:rPr>
                    </w:pPr>
                    <w:r w:rsidRPr="00D04AAD">
                      <w:rPr>
                        <w:sz w:val="22"/>
                      </w:rPr>
                      <w:t>КОНТРОЛЬНЫЙ ВАРИАНТ</w:t>
                    </w:r>
                    <w:r w:rsidRPr="00D04AAD">
                      <w:rPr>
                        <w:sz w:val="22"/>
                      </w:rPr>
                      <w:tab/>
                    </w:r>
                    <w:r w:rsidRPr="00D04AAD">
                      <w:rPr>
                        <w:sz w:val="22"/>
                      </w:rPr>
                      <w:tab/>
                    </w:r>
                    <w:r w:rsidRPr="00D04AAD">
                      <w:rPr>
                        <w:sz w:val="22"/>
                      </w:rPr>
                      <w:tab/>
                    </w:r>
                    <w:r w:rsidRPr="00D04AAD">
                      <w:rPr>
                        <w:sz w:val="22"/>
                      </w:rPr>
                      <w:tab/>
                    </w:r>
                    <w:r w:rsidRPr="00D04AAD">
                      <w:rPr>
                        <w:sz w:val="22"/>
                      </w:rPr>
                      <w:tab/>
                      <w:t>ОПЫТНЫЙ ВАРИАНТ</w:t>
                    </w:r>
                  </w:p>
                </w:txbxContent>
              </v:textbox>
            </v:shape>
          </v:group>
        </w:pict>
      </w:r>
      <w:r w:rsidR="005819AA" w:rsidRPr="00D04AAD">
        <w:rPr>
          <w:noProof/>
          <w:szCs w:val="28"/>
          <w:lang w:eastAsia="ru-RU"/>
        </w:rPr>
        <w:drawing>
          <wp:inline distT="0" distB="0" distL="0" distR="0">
            <wp:extent cx="3670448" cy="3022119"/>
            <wp:effectExtent l="19050" t="0" r="6202" b="0"/>
            <wp:docPr id="6" name="Рисунок 1" descr="C:\Users\Владелец\Desktop\IMG_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G_0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041" cy="302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AD" w:rsidRDefault="00D04AAD" w:rsidP="00D04AAD">
      <w:pPr>
        <w:spacing w:line="240" w:lineRule="auto"/>
        <w:jc w:val="center"/>
        <w:rPr>
          <w:szCs w:val="28"/>
        </w:rPr>
      </w:pPr>
    </w:p>
    <w:p w:rsidR="001A38DC" w:rsidRPr="00D04AAD" w:rsidRDefault="001A38DC" w:rsidP="00D04AAD">
      <w:pPr>
        <w:spacing w:line="240" w:lineRule="auto"/>
        <w:jc w:val="center"/>
        <w:rPr>
          <w:szCs w:val="28"/>
        </w:rPr>
      </w:pPr>
      <w:r w:rsidRPr="00D04AAD">
        <w:rPr>
          <w:szCs w:val="28"/>
        </w:rPr>
        <w:t>Рисунок 1. Надземная масса картофеля разных вариантов</w:t>
      </w:r>
    </w:p>
    <w:p w:rsidR="00D04AAD" w:rsidRDefault="00D04AAD" w:rsidP="00D04AAD">
      <w:pPr>
        <w:spacing w:line="240" w:lineRule="auto"/>
        <w:rPr>
          <w:szCs w:val="28"/>
        </w:rPr>
      </w:pPr>
    </w:p>
    <w:p w:rsidR="00091E4A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Вероятно, данный факт можно объяснить положительным влиянием повышения высоты гребня на плотность </w:t>
      </w:r>
      <w:r w:rsidR="0066661A" w:rsidRPr="00D04AAD">
        <w:rPr>
          <w:szCs w:val="28"/>
        </w:rPr>
        <w:t>верхнего почвенного горизонта [</w:t>
      </w:r>
      <w:r w:rsidR="00495144">
        <w:rPr>
          <w:szCs w:val="28"/>
        </w:rPr>
        <w:t>3</w:t>
      </w:r>
      <w:r w:rsidRPr="00D04AAD">
        <w:rPr>
          <w:szCs w:val="28"/>
        </w:rPr>
        <w:t>] и температурный режим [</w:t>
      </w:r>
      <w:r w:rsidR="00495144">
        <w:rPr>
          <w:szCs w:val="28"/>
        </w:rPr>
        <w:t>5</w:t>
      </w:r>
      <w:r w:rsidRPr="00D04AAD">
        <w:rPr>
          <w:szCs w:val="28"/>
        </w:rPr>
        <w:t xml:space="preserve">]. </w:t>
      </w:r>
    </w:p>
    <w:p w:rsidR="009744BB" w:rsidRPr="00D04AAD" w:rsidRDefault="009744BB" w:rsidP="00D04AAD">
      <w:pPr>
        <w:spacing w:line="240" w:lineRule="auto"/>
        <w:rPr>
          <w:szCs w:val="28"/>
        </w:rPr>
      </w:pPr>
      <w:r w:rsidRPr="00D04AAD">
        <w:rPr>
          <w:szCs w:val="28"/>
        </w:rPr>
        <w:t>Появление всходов и прохождение фенологических фаз развития растений происходило на 3-4 дня раньше у растений опытного варианта в сравнении с растениями контрольного варианта.</w:t>
      </w:r>
      <w:r w:rsidR="000E775C" w:rsidRPr="00D04AAD">
        <w:rPr>
          <w:szCs w:val="28"/>
        </w:rPr>
        <w:t xml:space="preserve"> </w:t>
      </w:r>
    </w:p>
    <w:p w:rsidR="008C2DF8" w:rsidRPr="00D04AAD" w:rsidRDefault="000E775C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Известно, что величина урожая определяется фотосинтетической деятельностью растений </w:t>
      </w:r>
      <w:r w:rsidR="003C3D25" w:rsidRPr="00D04AAD">
        <w:rPr>
          <w:szCs w:val="28"/>
        </w:rPr>
        <w:t>[</w:t>
      </w:r>
      <w:r w:rsidR="00495144">
        <w:rPr>
          <w:szCs w:val="28"/>
        </w:rPr>
        <w:t>2</w:t>
      </w:r>
      <w:r w:rsidR="003C3D25" w:rsidRPr="00D04AAD">
        <w:rPr>
          <w:szCs w:val="28"/>
        </w:rPr>
        <w:t>]</w:t>
      </w:r>
      <w:r w:rsidRPr="00D04AAD">
        <w:rPr>
          <w:szCs w:val="28"/>
        </w:rPr>
        <w:t xml:space="preserve">, поэтому увеличение надземной </w:t>
      </w:r>
      <w:proofErr w:type="spellStart"/>
      <w:r w:rsidRPr="00D04AAD">
        <w:rPr>
          <w:szCs w:val="28"/>
        </w:rPr>
        <w:t>фитомассы</w:t>
      </w:r>
      <w:proofErr w:type="spellEnd"/>
      <w:r w:rsidRPr="00D04AAD">
        <w:rPr>
          <w:szCs w:val="28"/>
        </w:rPr>
        <w:t xml:space="preserve"> картофеля на опытном варианте ожидаемо привело к повышению урожайности культуры по сравнению с контролем </w:t>
      </w:r>
      <w:r w:rsidR="003C3D25" w:rsidRPr="00D04AAD">
        <w:rPr>
          <w:szCs w:val="28"/>
        </w:rPr>
        <w:t>(рис. </w:t>
      </w:r>
      <w:r w:rsidR="004A75BB" w:rsidRPr="00D04AAD">
        <w:rPr>
          <w:szCs w:val="28"/>
        </w:rPr>
        <w:t>2</w:t>
      </w:r>
      <w:r w:rsidR="00032D09" w:rsidRPr="00D04AAD">
        <w:rPr>
          <w:szCs w:val="28"/>
        </w:rPr>
        <w:t xml:space="preserve">). </w:t>
      </w:r>
    </w:p>
    <w:p w:rsidR="004A75BB" w:rsidRDefault="000E775C" w:rsidP="00D04AAD">
      <w:pPr>
        <w:spacing w:line="240" w:lineRule="auto"/>
        <w:ind w:firstLine="0"/>
        <w:jc w:val="center"/>
        <w:rPr>
          <w:szCs w:val="28"/>
        </w:rPr>
      </w:pPr>
      <w:r w:rsidRPr="00D04AAD">
        <w:rPr>
          <w:noProof/>
          <w:szCs w:val="28"/>
          <w:lang w:eastAsia="ru-RU"/>
        </w:rPr>
        <w:lastRenderedPageBreak/>
        <w:drawing>
          <wp:inline distT="0" distB="0" distL="0" distR="0">
            <wp:extent cx="4803524" cy="2881423"/>
            <wp:effectExtent l="19050" t="0" r="1612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8FB" w:rsidRPr="00D04AAD" w:rsidRDefault="005819AA" w:rsidP="00495144">
      <w:pPr>
        <w:spacing w:line="240" w:lineRule="auto"/>
        <w:ind w:firstLine="0"/>
        <w:jc w:val="center"/>
        <w:rPr>
          <w:szCs w:val="28"/>
        </w:rPr>
      </w:pPr>
      <w:r w:rsidRPr="00D04AAD">
        <w:rPr>
          <w:szCs w:val="28"/>
        </w:rPr>
        <w:t xml:space="preserve">Рисунок 2.Урожайность картофеля </w:t>
      </w:r>
      <w:r w:rsidR="00091E4A" w:rsidRPr="00D04AAD">
        <w:rPr>
          <w:szCs w:val="28"/>
        </w:rPr>
        <w:t>на опытных вариантах</w:t>
      </w:r>
      <w:r w:rsidR="005E7121" w:rsidRPr="00D04AAD">
        <w:rPr>
          <w:szCs w:val="28"/>
        </w:rPr>
        <w:t xml:space="preserve"> в 2017 году</w:t>
      </w:r>
    </w:p>
    <w:p w:rsidR="009744BB" w:rsidRPr="00D04AAD" w:rsidRDefault="009744BB" w:rsidP="00D04AAD">
      <w:pPr>
        <w:spacing w:line="240" w:lineRule="auto"/>
        <w:rPr>
          <w:szCs w:val="28"/>
        </w:rPr>
      </w:pPr>
    </w:p>
    <w:p w:rsidR="000E775C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t>Результаты иссл</w:t>
      </w:r>
      <w:r w:rsidR="000E775C" w:rsidRPr="00D04AAD">
        <w:rPr>
          <w:szCs w:val="28"/>
        </w:rPr>
        <w:t>едований свидетельствуют (рис. 2</w:t>
      </w:r>
      <w:r w:rsidRPr="00D04AAD">
        <w:rPr>
          <w:szCs w:val="28"/>
        </w:rPr>
        <w:t xml:space="preserve">), что общая масса клубней под кустами опытного варианта достоверно превышает аналогичный показатель контрольного варианта на всех </w:t>
      </w:r>
      <w:proofErr w:type="spellStart"/>
      <w:r w:rsidRPr="00D04AAD">
        <w:rPr>
          <w:szCs w:val="28"/>
        </w:rPr>
        <w:t>повторностях</w:t>
      </w:r>
      <w:proofErr w:type="spellEnd"/>
      <w:r w:rsidRPr="00D04AAD">
        <w:rPr>
          <w:szCs w:val="28"/>
        </w:rPr>
        <w:t xml:space="preserve">. </w:t>
      </w:r>
    </w:p>
    <w:p w:rsidR="009608FB" w:rsidRPr="00D04AAD" w:rsidRDefault="00615718" w:rsidP="00D04AAD">
      <w:pPr>
        <w:spacing w:line="240" w:lineRule="auto"/>
        <w:rPr>
          <w:szCs w:val="28"/>
        </w:rPr>
      </w:pPr>
      <w:r w:rsidRPr="00D04AAD">
        <w:rPr>
          <w:szCs w:val="28"/>
        </w:rPr>
        <w:t>Положительное влияние повышения высоты гребня на урожайность изучаемой культуры произошло не только за счет улучшения температурного режима, изменения плотности почвы и увеличения надземной массы растений, но также и за счет увеличения площади питания клубней, что привело</w:t>
      </w:r>
      <w:r w:rsidR="000E775C" w:rsidRPr="00D04AAD">
        <w:rPr>
          <w:szCs w:val="28"/>
        </w:rPr>
        <w:t xml:space="preserve"> </w:t>
      </w:r>
      <w:r w:rsidRPr="00D04AAD">
        <w:rPr>
          <w:szCs w:val="28"/>
        </w:rPr>
        <w:t xml:space="preserve">к более </w:t>
      </w:r>
      <w:proofErr w:type="gramStart"/>
      <w:r w:rsidRPr="00D04AAD">
        <w:rPr>
          <w:szCs w:val="28"/>
        </w:rPr>
        <w:t>интенсивному</w:t>
      </w:r>
      <w:proofErr w:type="gramEnd"/>
      <w:r w:rsidRPr="00D04AAD">
        <w:rPr>
          <w:szCs w:val="28"/>
        </w:rPr>
        <w:t xml:space="preserve"> </w:t>
      </w:r>
      <w:proofErr w:type="spellStart"/>
      <w:r w:rsidRPr="00D04AAD">
        <w:rPr>
          <w:szCs w:val="28"/>
        </w:rPr>
        <w:t>клубнеобразованию</w:t>
      </w:r>
      <w:proofErr w:type="spellEnd"/>
      <w:r w:rsidRPr="00D04AAD">
        <w:rPr>
          <w:szCs w:val="28"/>
        </w:rPr>
        <w:t xml:space="preserve"> </w:t>
      </w:r>
      <w:r w:rsidR="003C3D25" w:rsidRPr="00D04AAD">
        <w:rPr>
          <w:szCs w:val="28"/>
        </w:rPr>
        <w:t>[</w:t>
      </w:r>
      <w:r w:rsidR="00495144">
        <w:rPr>
          <w:szCs w:val="28"/>
        </w:rPr>
        <w:t>4</w:t>
      </w:r>
      <w:r w:rsidR="003C3D25" w:rsidRPr="00D04AAD">
        <w:rPr>
          <w:szCs w:val="28"/>
        </w:rPr>
        <w:t>]</w:t>
      </w:r>
      <w:r w:rsidRPr="00D04AAD">
        <w:rPr>
          <w:szCs w:val="28"/>
        </w:rPr>
        <w:t>. Подобную тенденцию</w:t>
      </w:r>
      <w:r w:rsidR="00091E4A" w:rsidRPr="00D04AAD">
        <w:rPr>
          <w:szCs w:val="28"/>
        </w:rPr>
        <w:t xml:space="preserve"> можно наблюдать и в 2018 году (рис. 3)</w:t>
      </w:r>
      <w:r w:rsidR="005E7121" w:rsidRPr="00D04AAD">
        <w:rPr>
          <w:szCs w:val="28"/>
        </w:rPr>
        <w:t>.</w:t>
      </w:r>
    </w:p>
    <w:p w:rsidR="005E7121" w:rsidRPr="00D04AAD" w:rsidRDefault="005E7121" w:rsidP="00D04AAD">
      <w:pPr>
        <w:spacing w:line="240" w:lineRule="auto"/>
        <w:rPr>
          <w:szCs w:val="28"/>
        </w:rPr>
      </w:pPr>
    </w:p>
    <w:p w:rsidR="008C2DF8" w:rsidRPr="00D04AAD" w:rsidRDefault="00091E4A" w:rsidP="00D04AAD">
      <w:pPr>
        <w:spacing w:line="240" w:lineRule="auto"/>
        <w:ind w:firstLine="0"/>
        <w:jc w:val="center"/>
        <w:rPr>
          <w:szCs w:val="28"/>
        </w:rPr>
      </w:pPr>
      <w:r w:rsidRPr="00D04AAD">
        <w:rPr>
          <w:noProof/>
          <w:szCs w:val="28"/>
          <w:lang w:eastAsia="ru-RU"/>
        </w:rPr>
        <w:drawing>
          <wp:inline distT="0" distB="0" distL="0" distR="0">
            <wp:extent cx="4946355" cy="2913321"/>
            <wp:effectExtent l="19050" t="0" r="25695" b="1329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2DF8" w:rsidRPr="00D04AAD" w:rsidRDefault="00091E4A" w:rsidP="00495144">
      <w:pPr>
        <w:spacing w:line="240" w:lineRule="auto"/>
        <w:ind w:firstLine="0"/>
        <w:jc w:val="center"/>
        <w:rPr>
          <w:szCs w:val="28"/>
        </w:rPr>
      </w:pPr>
      <w:r w:rsidRPr="00D04AAD">
        <w:rPr>
          <w:szCs w:val="28"/>
        </w:rPr>
        <w:t>Рисунок 3. Урожайность картофеля  на  опытных вариантах в 2018 году</w:t>
      </w:r>
    </w:p>
    <w:p w:rsidR="00A5292C" w:rsidRPr="00D04AAD" w:rsidRDefault="00A5292C" w:rsidP="00D04AAD">
      <w:pPr>
        <w:spacing w:line="240" w:lineRule="auto"/>
        <w:rPr>
          <w:szCs w:val="28"/>
        </w:rPr>
      </w:pPr>
    </w:p>
    <w:p w:rsidR="005E7121" w:rsidRPr="00D04AAD" w:rsidRDefault="00091E4A" w:rsidP="00D04AAD">
      <w:pPr>
        <w:spacing w:line="240" w:lineRule="auto"/>
        <w:rPr>
          <w:szCs w:val="28"/>
        </w:rPr>
      </w:pPr>
      <w:r w:rsidRPr="00D04AAD">
        <w:rPr>
          <w:szCs w:val="28"/>
        </w:rPr>
        <w:lastRenderedPageBreak/>
        <w:t>Как видно из данных рисунка 3</w:t>
      </w:r>
      <w:r w:rsidR="00A04B1E" w:rsidRPr="00D04AAD">
        <w:rPr>
          <w:szCs w:val="28"/>
        </w:rPr>
        <w:t xml:space="preserve">, масса картофеля, полученная на варианте с высотой гребня 20 см, в 1,5-1,7 раз превышает массу клубней, полученную с одного куста контрольного варианта. </w:t>
      </w:r>
    </w:p>
    <w:p w:rsidR="00A448F1" w:rsidRPr="00D04AAD" w:rsidRDefault="00A448F1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Анализируя данные, полученные при изучении влияния мульчирования посадок картофеля на урожайность культуры, необходимо отметить тенденцию, сходную с влиянием высоты гребня (рис. 4). </w:t>
      </w:r>
    </w:p>
    <w:p w:rsidR="00A5292C" w:rsidRPr="00D04AAD" w:rsidRDefault="00A5292C" w:rsidP="00D04AAD">
      <w:pPr>
        <w:spacing w:line="240" w:lineRule="auto"/>
        <w:rPr>
          <w:szCs w:val="28"/>
        </w:rPr>
      </w:pPr>
    </w:p>
    <w:p w:rsidR="005E7121" w:rsidRPr="00D04AAD" w:rsidRDefault="00091E4A" w:rsidP="00D04AAD">
      <w:pPr>
        <w:spacing w:line="240" w:lineRule="auto"/>
        <w:ind w:firstLine="0"/>
        <w:jc w:val="center"/>
        <w:rPr>
          <w:szCs w:val="28"/>
        </w:rPr>
      </w:pPr>
      <w:r w:rsidRPr="00D04AAD">
        <w:rPr>
          <w:noProof/>
          <w:szCs w:val="28"/>
          <w:lang w:eastAsia="ru-RU"/>
        </w:rPr>
        <w:drawing>
          <wp:inline distT="0" distB="0" distL="0" distR="0">
            <wp:extent cx="4776234" cy="2764465"/>
            <wp:effectExtent l="19050" t="0" r="24366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4C0D" w:rsidRPr="00D04AAD" w:rsidRDefault="005E7121" w:rsidP="00495144">
      <w:pPr>
        <w:spacing w:line="240" w:lineRule="auto"/>
        <w:ind w:firstLine="0"/>
        <w:jc w:val="center"/>
        <w:rPr>
          <w:szCs w:val="28"/>
        </w:rPr>
      </w:pPr>
      <w:r w:rsidRPr="00D04AAD">
        <w:rPr>
          <w:szCs w:val="28"/>
        </w:rPr>
        <w:t xml:space="preserve">Рисунок </w:t>
      </w:r>
      <w:r w:rsidR="00A448F1" w:rsidRPr="00D04AAD">
        <w:rPr>
          <w:szCs w:val="28"/>
        </w:rPr>
        <w:t>4</w:t>
      </w:r>
      <w:r w:rsidRPr="00D04AAD">
        <w:rPr>
          <w:szCs w:val="28"/>
        </w:rPr>
        <w:t>. Урожайность картофеля разных вариантов в 2018 году</w:t>
      </w:r>
    </w:p>
    <w:p w:rsidR="005E7121" w:rsidRPr="00D04AAD" w:rsidRDefault="005E7121" w:rsidP="00D04AAD">
      <w:pPr>
        <w:spacing w:line="240" w:lineRule="auto"/>
        <w:rPr>
          <w:szCs w:val="28"/>
        </w:rPr>
      </w:pPr>
    </w:p>
    <w:p w:rsidR="00091E4A" w:rsidRPr="00D04AAD" w:rsidRDefault="00A448F1" w:rsidP="00D04AAD">
      <w:pPr>
        <w:spacing w:line="240" w:lineRule="auto"/>
        <w:rPr>
          <w:szCs w:val="28"/>
        </w:rPr>
      </w:pPr>
      <w:r w:rsidRPr="00D04AAD">
        <w:rPr>
          <w:szCs w:val="28"/>
        </w:rPr>
        <w:t xml:space="preserve">Использование соломы в качестве мульчирующего материала для посадок картофеля повысило урожайность изучаемой культуры в 1,5-2 раза в сравнении с контрольным вариантом. </w:t>
      </w:r>
      <w:r w:rsidR="00091E4A" w:rsidRPr="00D04AAD">
        <w:rPr>
          <w:szCs w:val="28"/>
        </w:rPr>
        <w:t xml:space="preserve">Причиной этого может быть меньшая испаряемость почвенной влаги при мульчировании посадок картофеля соломой, а также более низкая засоренность посадок картофеля.  </w:t>
      </w:r>
    </w:p>
    <w:p w:rsidR="00A448F1" w:rsidRPr="00D04AAD" w:rsidRDefault="00A448F1" w:rsidP="00D04AAD">
      <w:pPr>
        <w:spacing w:line="240" w:lineRule="auto"/>
        <w:rPr>
          <w:szCs w:val="28"/>
        </w:rPr>
      </w:pPr>
    </w:p>
    <w:p w:rsidR="00527FBA" w:rsidRPr="00D04AAD" w:rsidRDefault="00527FBA" w:rsidP="00D04AAD">
      <w:pPr>
        <w:spacing w:line="240" w:lineRule="auto"/>
        <w:rPr>
          <w:szCs w:val="28"/>
        </w:rPr>
      </w:pPr>
      <w:r w:rsidRPr="00D04AAD">
        <w:rPr>
          <w:szCs w:val="28"/>
        </w:rPr>
        <w:t>Анализ изучен</w:t>
      </w:r>
      <w:r w:rsidR="009E18F3" w:rsidRPr="00D04AAD">
        <w:rPr>
          <w:szCs w:val="28"/>
        </w:rPr>
        <w:t>н</w:t>
      </w:r>
      <w:r w:rsidR="000E775C" w:rsidRPr="00D04AAD">
        <w:rPr>
          <w:szCs w:val="28"/>
        </w:rPr>
        <w:t>ой</w:t>
      </w:r>
      <w:r w:rsidR="009E18F3" w:rsidRPr="00D04AAD">
        <w:rPr>
          <w:szCs w:val="28"/>
        </w:rPr>
        <w:t xml:space="preserve"> </w:t>
      </w:r>
      <w:r w:rsidR="000E775C" w:rsidRPr="00D04AAD">
        <w:rPr>
          <w:szCs w:val="28"/>
        </w:rPr>
        <w:t>литературы</w:t>
      </w:r>
      <w:r w:rsidR="009E18F3" w:rsidRPr="00D04AAD">
        <w:rPr>
          <w:szCs w:val="28"/>
        </w:rPr>
        <w:t xml:space="preserve"> показал, что наиболее экологическими и доступными способами увеличения урожайности картофеля являются агротехнические. В связи с этим и были выбраны для исследования вариативности продуктивности картофеля такие факторы, как высота гряды и применение органического мульчирующего материала. </w:t>
      </w:r>
    </w:p>
    <w:p w:rsidR="009E18F3" w:rsidRPr="00D04AAD" w:rsidRDefault="009E18F3" w:rsidP="00D04AAD">
      <w:pPr>
        <w:spacing w:line="240" w:lineRule="auto"/>
        <w:rPr>
          <w:szCs w:val="28"/>
        </w:rPr>
      </w:pPr>
      <w:r w:rsidRPr="00D04AAD">
        <w:rPr>
          <w:szCs w:val="28"/>
        </w:rPr>
        <w:t>В результате проведенных исследований можно сделать следующие выводы:</w:t>
      </w:r>
    </w:p>
    <w:p w:rsidR="009E18F3" w:rsidRPr="00D04AAD" w:rsidRDefault="009E18F3" w:rsidP="00D04AAD">
      <w:pPr>
        <w:pStyle w:val="a3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 xml:space="preserve">Установлено положительное влияние высоты гребня на продолжительности функционирования надземной </w:t>
      </w:r>
      <w:proofErr w:type="spellStart"/>
      <w:r w:rsidRPr="00D04AAD">
        <w:rPr>
          <w:szCs w:val="28"/>
        </w:rPr>
        <w:t>фитомассы</w:t>
      </w:r>
      <w:proofErr w:type="spellEnd"/>
      <w:r w:rsidRPr="00D04AAD">
        <w:rPr>
          <w:szCs w:val="28"/>
        </w:rPr>
        <w:t xml:space="preserve"> картофеля.</w:t>
      </w:r>
    </w:p>
    <w:p w:rsidR="009E18F3" w:rsidRPr="00D04AAD" w:rsidRDefault="009E18F3" w:rsidP="00D04AAD">
      <w:pPr>
        <w:pStyle w:val="a3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>Выявлено достоверное повышение урожайности картофеля в условиях повышенной высоты гребня.</w:t>
      </w:r>
    </w:p>
    <w:p w:rsidR="009E18F3" w:rsidRPr="00D04AAD" w:rsidRDefault="009E18F3" w:rsidP="00D04AAD">
      <w:pPr>
        <w:pStyle w:val="a3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D04AAD">
        <w:rPr>
          <w:szCs w:val="28"/>
        </w:rPr>
        <w:t xml:space="preserve">Доказано, что применение мульчирующего материала увеличивает продуктивность картофеля на значимые величины. </w:t>
      </w:r>
    </w:p>
    <w:p w:rsidR="00527FBA" w:rsidRPr="00D04AAD" w:rsidRDefault="009E18F3" w:rsidP="00D04AAD">
      <w:pPr>
        <w:spacing w:line="240" w:lineRule="auto"/>
        <w:rPr>
          <w:szCs w:val="28"/>
        </w:rPr>
      </w:pPr>
      <w:r w:rsidRPr="00D04AAD">
        <w:rPr>
          <w:szCs w:val="28"/>
        </w:rPr>
        <w:t>Таким образом, с</w:t>
      </w:r>
      <w:r w:rsidR="00527FBA" w:rsidRPr="00D04AAD">
        <w:rPr>
          <w:szCs w:val="28"/>
        </w:rPr>
        <w:t xml:space="preserve"> целью получения более высоких урожаев клубней картофеля можно рекомендовать применять высокие гребни (20 см) для посадки данной культуры в условиях личного подсобного хозяйства, а также </w:t>
      </w:r>
      <w:r w:rsidR="00527FBA" w:rsidRPr="00D04AAD">
        <w:rPr>
          <w:szCs w:val="28"/>
        </w:rPr>
        <w:lastRenderedPageBreak/>
        <w:t xml:space="preserve">мульчирование посадок картофеля соломой, что позволит не только получать повышенные урожаи, но и улучшить </w:t>
      </w:r>
      <w:proofErr w:type="spellStart"/>
      <w:r w:rsidR="00527FBA" w:rsidRPr="00D04AAD">
        <w:rPr>
          <w:szCs w:val="28"/>
        </w:rPr>
        <w:t>экологичность</w:t>
      </w:r>
      <w:proofErr w:type="spellEnd"/>
      <w:r w:rsidR="00527FBA" w:rsidRPr="00D04AAD">
        <w:rPr>
          <w:szCs w:val="28"/>
        </w:rPr>
        <w:t xml:space="preserve"> сельскохозяйственного производства.</w:t>
      </w:r>
    </w:p>
    <w:p w:rsidR="001A38DC" w:rsidRPr="00D04AAD" w:rsidRDefault="00527FBA" w:rsidP="00D04AAD">
      <w:pPr>
        <w:spacing w:line="240" w:lineRule="auto"/>
        <w:rPr>
          <w:szCs w:val="28"/>
        </w:rPr>
      </w:pPr>
      <w:r w:rsidRPr="00D04AAD">
        <w:rPr>
          <w:szCs w:val="28"/>
        </w:rPr>
        <w:t>Исследования требуют продолжения с целью изучения климатических условий и отзывчивости различных сортов на указанные агротехнические приемы.</w:t>
      </w:r>
    </w:p>
    <w:p w:rsidR="002E2EB2" w:rsidRPr="00D04AAD" w:rsidRDefault="002E2EB2" w:rsidP="00D04AAD">
      <w:pPr>
        <w:spacing w:line="240" w:lineRule="auto"/>
        <w:jc w:val="left"/>
        <w:rPr>
          <w:rFonts w:eastAsiaTheme="majorEastAsia" w:cstheme="majorBidi"/>
          <w:b/>
          <w:bCs/>
          <w:caps/>
          <w:szCs w:val="28"/>
        </w:rPr>
      </w:pPr>
    </w:p>
    <w:p w:rsidR="00242EE5" w:rsidRPr="00D04AAD" w:rsidRDefault="00527FBA" w:rsidP="00D04AAD">
      <w:pPr>
        <w:pStyle w:val="1"/>
        <w:spacing w:before="0" w:line="240" w:lineRule="auto"/>
        <w:ind w:firstLine="709"/>
      </w:pPr>
      <w:bookmarkStart w:id="0" w:name="_Toc3907236"/>
      <w:r w:rsidRPr="00D04AAD">
        <w:t>Библиографический список</w:t>
      </w:r>
      <w:bookmarkEnd w:id="0"/>
    </w:p>
    <w:p w:rsidR="00A5292C" w:rsidRPr="00D04AAD" w:rsidRDefault="00A5292C" w:rsidP="00D04AAD">
      <w:pPr>
        <w:pStyle w:val="a3"/>
        <w:numPr>
          <w:ilvl w:val="0"/>
          <w:numId w:val="7"/>
        </w:numPr>
        <w:spacing w:line="240" w:lineRule="auto"/>
        <w:ind w:left="714"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Ведров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Н.Г. Сибирское  растениеводство /Н.Г.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Ведров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, В.Е. Дмитриев, А.Н.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Халипский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: 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Краснояр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гос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аграр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. ун-т. – Красноярск, 2002. - 315 </w:t>
      </w:r>
      <w:proofErr w:type="gramStart"/>
      <w:r w:rsidRPr="00D04AAD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D04AA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5292C" w:rsidRPr="00D04AAD" w:rsidRDefault="00A5292C" w:rsidP="00D04AAD">
      <w:pPr>
        <w:pStyle w:val="a3"/>
        <w:numPr>
          <w:ilvl w:val="0"/>
          <w:numId w:val="7"/>
        </w:numPr>
        <w:spacing w:line="240" w:lineRule="auto"/>
        <w:ind w:left="714" w:firstLine="709"/>
        <w:rPr>
          <w:szCs w:val="28"/>
        </w:rPr>
      </w:pPr>
      <w:r w:rsidRPr="00D04AAD">
        <w:rPr>
          <w:szCs w:val="28"/>
        </w:rPr>
        <w:t>Горбунов, А.К. Урожайность и крахмалистость клубней картофеля в лесостепи Челябинской области в зависимости от приемов агротехники / А.К. Горбунов, А.А. Васильев // Вестник БГАУ, 2016. - № 3. – С. 20-25</w:t>
      </w:r>
    </w:p>
    <w:p w:rsidR="00A5292C" w:rsidRPr="00D04AAD" w:rsidRDefault="00A5292C" w:rsidP="00D04AAD">
      <w:pPr>
        <w:pStyle w:val="a3"/>
        <w:numPr>
          <w:ilvl w:val="0"/>
          <w:numId w:val="7"/>
        </w:numPr>
        <w:spacing w:line="240" w:lineRule="auto"/>
        <w:ind w:left="714"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Малащенков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В.А. Урожайность и качество картофеля, возделываемого с междурядьями 90 см, в зависимости от высоты гребней при фрезерном окучивании и крупности посадочного материала /В.А.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Малащенков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: автореферат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дис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>. ... кандидата сельскохозяйственных наук</w:t>
      </w:r>
      <w:proofErr w:type="gramStart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06.01.09 / ВНИИ картофельного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хоз-ва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.- Москва, 1994.- 24 </w:t>
      </w:r>
      <w:proofErr w:type="gramStart"/>
      <w:r w:rsidRPr="00D04AAD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D04AA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5292C" w:rsidRPr="00D04AAD" w:rsidRDefault="00A5292C" w:rsidP="00D04AAD">
      <w:pPr>
        <w:pStyle w:val="a3"/>
        <w:numPr>
          <w:ilvl w:val="0"/>
          <w:numId w:val="7"/>
        </w:numPr>
        <w:spacing w:line="240" w:lineRule="auto"/>
        <w:ind w:left="714" w:firstLine="709"/>
        <w:rPr>
          <w:rFonts w:cs="Times New Roman"/>
          <w:szCs w:val="28"/>
        </w:rPr>
      </w:pPr>
      <w:proofErr w:type="spellStart"/>
      <w:r w:rsidRPr="00D04AAD">
        <w:rPr>
          <w:szCs w:val="28"/>
        </w:rPr>
        <w:t>Мингалев</w:t>
      </w:r>
      <w:proofErr w:type="spellEnd"/>
      <w:r w:rsidRPr="00D04AAD">
        <w:rPr>
          <w:szCs w:val="28"/>
        </w:rPr>
        <w:t xml:space="preserve">, С.К. Реакция различных сортов картофеля на сроки посадки в Свердловской области [Текст] / С.К. </w:t>
      </w:r>
      <w:proofErr w:type="spellStart"/>
      <w:r w:rsidRPr="00D04AAD">
        <w:rPr>
          <w:szCs w:val="28"/>
        </w:rPr>
        <w:t>Мингалев</w:t>
      </w:r>
      <w:proofErr w:type="spellEnd"/>
      <w:r w:rsidRPr="00D04AAD">
        <w:rPr>
          <w:szCs w:val="28"/>
        </w:rPr>
        <w:t xml:space="preserve"> // Аграрный вестник Урала. – 2014. - № 6. – С. 47‒51.</w:t>
      </w:r>
    </w:p>
    <w:p w:rsidR="00A5292C" w:rsidRPr="00D04AAD" w:rsidRDefault="00A5292C" w:rsidP="00D04AAD">
      <w:pPr>
        <w:pStyle w:val="a3"/>
        <w:numPr>
          <w:ilvl w:val="0"/>
          <w:numId w:val="7"/>
        </w:numPr>
        <w:spacing w:line="240" w:lineRule="auto"/>
        <w:ind w:left="714" w:firstLine="709"/>
        <w:rPr>
          <w:szCs w:val="28"/>
        </w:rPr>
      </w:pP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Халипский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А.Н.  Влияние фона питания и рельефа местности на урожайность и распространение болезней картофеля / А.Н.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Халипский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,  А.А.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Чураков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, Д.Н. </w:t>
      </w:r>
      <w:proofErr w:type="spellStart"/>
      <w:r w:rsidRPr="00D04AAD">
        <w:rPr>
          <w:rFonts w:eastAsia="Times New Roman" w:cs="Times New Roman"/>
          <w:color w:val="000000"/>
          <w:szCs w:val="28"/>
          <w:lang w:eastAsia="ru-RU"/>
        </w:rPr>
        <w:t>Ступницкий</w:t>
      </w:r>
      <w:proofErr w:type="spellEnd"/>
      <w:r w:rsidRPr="00D04AAD">
        <w:rPr>
          <w:rFonts w:eastAsia="Times New Roman" w:cs="Times New Roman"/>
          <w:color w:val="000000"/>
          <w:szCs w:val="28"/>
          <w:lang w:eastAsia="ru-RU"/>
        </w:rPr>
        <w:t xml:space="preserve">  // Достижения науки и техники АПК. – 2017. – Т. 31, № 8. – С. 31–34.</w:t>
      </w:r>
    </w:p>
    <w:sectPr w:rsidR="00A5292C" w:rsidRPr="00D04AAD" w:rsidSect="00D04AAD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AD" w:rsidRDefault="00D04AAD" w:rsidP="00CA7755">
      <w:pPr>
        <w:spacing w:line="240" w:lineRule="auto"/>
      </w:pPr>
      <w:r>
        <w:separator/>
      </w:r>
    </w:p>
  </w:endnote>
  <w:endnote w:type="continuationSeparator" w:id="1">
    <w:p w:rsidR="00D04AAD" w:rsidRDefault="00D04AAD" w:rsidP="00CA7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650"/>
    </w:sdtPr>
    <w:sdtContent>
      <w:p w:rsidR="00D04AAD" w:rsidRDefault="00D04AAD">
        <w:pPr>
          <w:pStyle w:val="ac"/>
          <w:jc w:val="right"/>
        </w:pPr>
        <w:fldSimple w:instr=" PAGE   \* MERGEFORMAT ">
          <w:r w:rsidR="00495144">
            <w:rPr>
              <w:noProof/>
            </w:rPr>
            <w:t>6</w:t>
          </w:r>
        </w:fldSimple>
      </w:p>
    </w:sdtContent>
  </w:sdt>
  <w:p w:rsidR="00D04AAD" w:rsidRDefault="00D04A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AD" w:rsidRDefault="00D04AAD" w:rsidP="00CA7755">
      <w:pPr>
        <w:spacing w:line="240" w:lineRule="auto"/>
      </w:pPr>
      <w:r>
        <w:separator/>
      </w:r>
    </w:p>
  </w:footnote>
  <w:footnote w:type="continuationSeparator" w:id="1">
    <w:p w:rsidR="00D04AAD" w:rsidRDefault="00D04AAD" w:rsidP="00CA77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FA7"/>
    <w:multiLevelType w:val="hybridMultilevel"/>
    <w:tmpl w:val="DEC6F40E"/>
    <w:lvl w:ilvl="0" w:tplc="3168C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5530E"/>
    <w:multiLevelType w:val="hybridMultilevel"/>
    <w:tmpl w:val="E95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61116"/>
    <w:multiLevelType w:val="hybridMultilevel"/>
    <w:tmpl w:val="29FA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703D"/>
    <w:multiLevelType w:val="hybridMultilevel"/>
    <w:tmpl w:val="B434A402"/>
    <w:lvl w:ilvl="0" w:tplc="995C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07030"/>
    <w:multiLevelType w:val="hybridMultilevel"/>
    <w:tmpl w:val="7DDE1CA2"/>
    <w:lvl w:ilvl="0" w:tplc="865AC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591939"/>
    <w:multiLevelType w:val="hybridMultilevel"/>
    <w:tmpl w:val="B43CE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431F2E"/>
    <w:multiLevelType w:val="hybridMultilevel"/>
    <w:tmpl w:val="BD2CE8C4"/>
    <w:lvl w:ilvl="0" w:tplc="3168C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22EE2"/>
    <w:multiLevelType w:val="hybridMultilevel"/>
    <w:tmpl w:val="83D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EE5"/>
    <w:rsid w:val="000012B2"/>
    <w:rsid w:val="00032D09"/>
    <w:rsid w:val="000349BA"/>
    <w:rsid w:val="00084FAF"/>
    <w:rsid w:val="00091E4A"/>
    <w:rsid w:val="000E775C"/>
    <w:rsid w:val="0011765A"/>
    <w:rsid w:val="00121159"/>
    <w:rsid w:val="00131A88"/>
    <w:rsid w:val="0019783A"/>
    <w:rsid w:val="001A38DC"/>
    <w:rsid w:val="00242EE5"/>
    <w:rsid w:val="0027247D"/>
    <w:rsid w:val="00284C0D"/>
    <w:rsid w:val="002858E8"/>
    <w:rsid w:val="00297A98"/>
    <w:rsid w:val="002E2EB2"/>
    <w:rsid w:val="00366147"/>
    <w:rsid w:val="003C303B"/>
    <w:rsid w:val="003C3D25"/>
    <w:rsid w:val="00455736"/>
    <w:rsid w:val="004613DE"/>
    <w:rsid w:val="00495144"/>
    <w:rsid w:val="004A75BB"/>
    <w:rsid w:val="004C72F2"/>
    <w:rsid w:val="004D28F1"/>
    <w:rsid w:val="004F4AAB"/>
    <w:rsid w:val="005142B8"/>
    <w:rsid w:val="00516217"/>
    <w:rsid w:val="00527FBA"/>
    <w:rsid w:val="00541BB3"/>
    <w:rsid w:val="00570F16"/>
    <w:rsid w:val="005819AA"/>
    <w:rsid w:val="005932B8"/>
    <w:rsid w:val="005B09CF"/>
    <w:rsid w:val="005C0EB9"/>
    <w:rsid w:val="005E7121"/>
    <w:rsid w:val="00605B87"/>
    <w:rsid w:val="00605E25"/>
    <w:rsid w:val="00610FAF"/>
    <w:rsid w:val="006125A5"/>
    <w:rsid w:val="00615718"/>
    <w:rsid w:val="0066661A"/>
    <w:rsid w:val="006764C9"/>
    <w:rsid w:val="00677BF8"/>
    <w:rsid w:val="006B45BF"/>
    <w:rsid w:val="006D2FE4"/>
    <w:rsid w:val="006E6CE9"/>
    <w:rsid w:val="00794738"/>
    <w:rsid w:val="007B42C5"/>
    <w:rsid w:val="007D17A3"/>
    <w:rsid w:val="007E2B22"/>
    <w:rsid w:val="008108A5"/>
    <w:rsid w:val="008829D6"/>
    <w:rsid w:val="008A2252"/>
    <w:rsid w:val="008B358A"/>
    <w:rsid w:val="008C2DF8"/>
    <w:rsid w:val="008F3089"/>
    <w:rsid w:val="008F3DAF"/>
    <w:rsid w:val="00924BF2"/>
    <w:rsid w:val="00941799"/>
    <w:rsid w:val="00957968"/>
    <w:rsid w:val="009608FB"/>
    <w:rsid w:val="009656F1"/>
    <w:rsid w:val="009744BB"/>
    <w:rsid w:val="00982516"/>
    <w:rsid w:val="009C3E6C"/>
    <w:rsid w:val="009E01C8"/>
    <w:rsid w:val="009E18F3"/>
    <w:rsid w:val="009E4AC2"/>
    <w:rsid w:val="00A04B1E"/>
    <w:rsid w:val="00A448F1"/>
    <w:rsid w:val="00A5292C"/>
    <w:rsid w:val="00A97E15"/>
    <w:rsid w:val="00AE563D"/>
    <w:rsid w:val="00B03AFF"/>
    <w:rsid w:val="00B148C1"/>
    <w:rsid w:val="00B94906"/>
    <w:rsid w:val="00BD24BB"/>
    <w:rsid w:val="00BD7B44"/>
    <w:rsid w:val="00C04E2A"/>
    <w:rsid w:val="00C25E35"/>
    <w:rsid w:val="00C82359"/>
    <w:rsid w:val="00C94806"/>
    <w:rsid w:val="00CA7755"/>
    <w:rsid w:val="00CD3D9E"/>
    <w:rsid w:val="00CE67B4"/>
    <w:rsid w:val="00D04AAD"/>
    <w:rsid w:val="00D3082D"/>
    <w:rsid w:val="00D73F72"/>
    <w:rsid w:val="00DD775C"/>
    <w:rsid w:val="00E527F9"/>
    <w:rsid w:val="00E56493"/>
    <w:rsid w:val="00E572ED"/>
    <w:rsid w:val="00E70526"/>
    <w:rsid w:val="00E86EF5"/>
    <w:rsid w:val="00EE77B7"/>
    <w:rsid w:val="00F01C55"/>
    <w:rsid w:val="00F1374F"/>
    <w:rsid w:val="00F425B6"/>
    <w:rsid w:val="00F75E09"/>
    <w:rsid w:val="00F926CF"/>
    <w:rsid w:val="00F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2252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9B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1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C2D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225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2858E8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858E8"/>
    <w:pPr>
      <w:tabs>
        <w:tab w:val="right" w:leader="dot" w:pos="9486"/>
      </w:tabs>
      <w:spacing w:after="100"/>
      <w:ind w:firstLine="0"/>
    </w:pPr>
  </w:style>
  <w:style w:type="paragraph" w:styleId="aa">
    <w:name w:val="header"/>
    <w:basedOn w:val="a"/>
    <w:link w:val="ab"/>
    <w:uiPriority w:val="99"/>
    <w:semiHidden/>
    <w:unhideWhenUsed/>
    <w:rsid w:val="00CA77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775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A775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7755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52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3;&#1072;&#1091;&#1095;&#1085;&#1072;&#1103;%20&#1088;&#1072;&#1073;&#1086;&#1090;&#1072;%202019\&#1044;&#1072;&#1085;&#1085;&#1099;&#1077;%20&#1082;&#1072;&#1088;&#1090;&#1086;&#1092;&#1077;&#1083;&#1100;%202017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3;&#1072;&#1091;&#1095;&#1085;&#1072;&#1103;%20&#1088;&#1072;&#1073;&#1086;&#1090;&#1072;%202019\&#1044;&#1072;&#1085;&#1085;&#1099;&#1077;%20&#1082;&#1072;&#1088;&#1090;&#1086;&#1092;&#1077;&#1083;&#1100;%202017-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esktop\&#1053;&#1072;&#1091;&#1095;&#1085;&#1072;&#1103;%20&#1088;&#1072;&#1073;&#1086;&#1090;&#1072;%202019\&#1044;&#1072;&#1085;&#1085;&#1099;&#1077;%20&#1082;&#1072;&#1088;&#1090;&#1086;&#1092;&#1077;&#1083;&#1100;%202017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Масса клубней</a:t>
            </a:r>
            <a:r>
              <a:rPr lang="ru-RU" baseline="0"/>
              <a:t> с одного куста, г</a:t>
            </a:r>
            <a:endParaRPr lang="ru-RU"/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9.1920527142520206E-2"/>
          <c:y val="0.11609981044036161"/>
          <c:w val="0.88003613315065776"/>
          <c:h val="0.60723242927967325"/>
        </c:manualLayout>
      </c:layout>
      <c:bar3DChart>
        <c:barDir val="col"/>
        <c:grouping val="clustered"/>
        <c:ser>
          <c:idx val="0"/>
          <c:order val="0"/>
          <c:tx>
            <c:strRef>
              <c:f>'Диаграмма за 2017 год в работу'!$C$6</c:f>
              <c:strCache>
                <c:ptCount val="1"/>
                <c:pt idx="0">
                  <c:v>Опытный вариант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cat>
            <c:numRef>
              <c:f>'Диаграмма за 2017 год в работу'!$D$5:$K$5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за 2017 год в работу'!$D$6:$K$6</c:f>
              <c:numCache>
                <c:formatCode>General</c:formatCode>
                <c:ptCount val="8"/>
                <c:pt idx="0">
                  <c:v>1024</c:v>
                </c:pt>
                <c:pt idx="1">
                  <c:v>988</c:v>
                </c:pt>
                <c:pt idx="2">
                  <c:v>931</c:v>
                </c:pt>
                <c:pt idx="3">
                  <c:v>900</c:v>
                </c:pt>
                <c:pt idx="4">
                  <c:v>824</c:v>
                </c:pt>
                <c:pt idx="5">
                  <c:v>809</c:v>
                </c:pt>
                <c:pt idx="6">
                  <c:v>776</c:v>
                </c:pt>
                <c:pt idx="7">
                  <c:v>760</c:v>
                </c:pt>
              </c:numCache>
            </c:numRef>
          </c:val>
        </c:ser>
        <c:ser>
          <c:idx val="1"/>
          <c:order val="1"/>
          <c:tx>
            <c:strRef>
              <c:f>'Диаграмма за 2017 год в работу'!$C$7</c:f>
              <c:strCache>
                <c:ptCount val="1"/>
                <c:pt idx="0">
                  <c:v>Контрольный вариант</c:v>
                </c:pt>
              </c:strCache>
            </c:strRef>
          </c:tx>
          <c:cat>
            <c:numRef>
              <c:f>'Диаграмма за 2017 год в работу'!$D$5:$K$5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за 2017 год в работу'!$D$7:$K$7</c:f>
              <c:numCache>
                <c:formatCode>General</c:formatCode>
                <c:ptCount val="8"/>
                <c:pt idx="0">
                  <c:v>765</c:v>
                </c:pt>
                <c:pt idx="1">
                  <c:v>665</c:v>
                </c:pt>
                <c:pt idx="2">
                  <c:v>563</c:v>
                </c:pt>
                <c:pt idx="3">
                  <c:v>516</c:v>
                </c:pt>
                <c:pt idx="4">
                  <c:v>488</c:v>
                </c:pt>
                <c:pt idx="5">
                  <c:v>431</c:v>
                </c:pt>
                <c:pt idx="6">
                  <c:v>363</c:v>
                </c:pt>
                <c:pt idx="7">
                  <c:v>348</c:v>
                </c:pt>
              </c:numCache>
            </c:numRef>
          </c:val>
        </c:ser>
        <c:shape val="box"/>
        <c:axId val="67138688"/>
        <c:axId val="67140992"/>
        <c:axId val="0"/>
      </c:bar3DChart>
      <c:catAx>
        <c:axId val="67138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Повторность</a:t>
                </a:r>
              </a:p>
            </c:rich>
          </c:tx>
          <c:layout>
            <c:manualLayout>
              <c:xMode val="edge"/>
              <c:yMode val="edge"/>
              <c:x val="0.78748267365240909"/>
              <c:y val="0.78073053368329226"/>
            </c:manualLayout>
          </c:layout>
        </c:title>
        <c:numFmt formatCode="General" sourceLinked="1"/>
        <c:majorTickMark val="none"/>
        <c:tickLblPos val="nextTo"/>
        <c:crossAx val="67140992"/>
        <c:crosses val="autoZero"/>
        <c:auto val="1"/>
        <c:lblAlgn val="ctr"/>
        <c:lblOffset val="100"/>
      </c:catAx>
      <c:valAx>
        <c:axId val="671409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Масса,</a:t>
                </a:r>
                <a:r>
                  <a:rPr lang="ru-RU" baseline="0"/>
                  <a:t> 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8.3951360764417896E-3"/>
              <c:y val="0.32816528142315582"/>
            </c:manualLayout>
          </c:layout>
        </c:title>
        <c:numFmt formatCode="General" sourceLinked="1"/>
        <c:majorTickMark val="none"/>
        <c:tickLblPos val="nextTo"/>
        <c:crossAx val="67138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382879735793987E-2"/>
          <c:y val="0.87876406900340565"/>
          <c:w val="0.78937832387673956"/>
          <c:h val="8.029621360929777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i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Масса клубней с одного куста, г</a:t>
            </a:r>
          </a:p>
        </c:rich>
      </c:tx>
      <c:layout>
        <c:manualLayout>
          <c:xMode val="edge"/>
          <c:yMode val="edge"/>
          <c:x val="0.27817384791656652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3405796150481189"/>
          <c:y val="8.0843206901976369E-2"/>
          <c:w val="0.84649759405074376"/>
          <c:h val="0.70433909303003794"/>
        </c:manualLayout>
      </c:layout>
      <c:bar3DChart>
        <c:barDir val="col"/>
        <c:grouping val="clustered"/>
        <c:ser>
          <c:idx val="0"/>
          <c:order val="0"/>
          <c:tx>
            <c:strRef>
              <c:f>'Диаграмма ГРЕБЕНЬ 2018'!$B$2</c:f>
              <c:strCache>
                <c:ptCount val="1"/>
                <c:pt idx="0">
                  <c:v>Опытный вариант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cat>
            <c:numRef>
              <c:f>'Диаграмма ГРЕБЕНЬ 2018'!$A$3:$A$10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ГРЕБЕНЬ 2018'!$B$3:$B$10</c:f>
              <c:numCache>
                <c:formatCode>General</c:formatCode>
                <c:ptCount val="8"/>
                <c:pt idx="0">
                  <c:v>970</c:v>
                </c:pt>
                <c:pt idx="1">
                  <c:v>964</c:v>
                </c:pt>
                <c:pt idx="2">
                  <c:v>944</c:v>
                </c:pt>
                <c:pt idx="3">
                  <c:v>905</c:v>
                </c:pt>
                <c:pt idx="4">
                  <c:v>895</c:v>
                </c:pt>
                <c:pt idx="5">
                  <c:v>895</c:v>
                </c:pt>
                <c:pt idx="6">
                  <c:v>889</c:v>
                </c:pt>
                <c:pt idx="7">
                  <c:v>730</c:v>
                </c:pt>
              </c:numCache>
            </c:numRef>
          </c:val>
        </c:ser>
        <c:ser>
          <c:idx val="1"/>
          <c:order val="1"/>
          <c:tx>
            <c:strRef>
              <c:f>'Диаграмма ГРЕБЕНЬ 2018'!$C$2</c:f>
              <c:strCache>
                <c:ptCount val="1"/>
                <c:pt idx="0">
                  <c:v>Контрольный вариант</c:v>
                </c:pt>
              </c:strCache>
            </c:strRef>
          </c:tx>
          <c:cat>
            <c:numRef>
              <c:f>'Диаграмма ГРЕБЕНЬ 2018'!$A$3:$A$10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ГРЕБЕНЬ 2018'!$C$3:$C$10</c:f>
              <c:numCache>
                <c:formatCode>General</c:formatCode>
                <c:ptCount val="8"/>
                <c:pt idx="0">
                  <c:v>670</c:v>
                </c:pt>
                <c:pt idx="1">
                  <c:v>660</c:v>
                </c:pt>
                <c:pt idx="2">
                  <c:v>635</c:v>
                </c:pt>
                <c:pt idx="3">
                  <c:v>620</c:v>
                </c:pt>
                <c:pt idx="4">
                  <c:v>580</c:v>
                </c:pt>
                <c:pt idx="5">
                  <c:v>559</c:v>
                </c:pt>
                <c:pt idx="6">
                  <c:v>527</c:v>
                </c:pt>
                <c:pt idx="7">
                  <c:v>510</c:v>
                </c:pt>
              </c:numCache>
            </c:numRef>
          </c:val>
        </c:ser>
        <c:shape val="box"/>
        <c:axId val="67392256"/>
        <c:axId val="67394176"/>
        <c:axId val="0"/>
      </c:bar3DChart>
      <c:catAx>
        <c:axId val="67392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Повторность</a:t>
                </a:r>
              </a:p>
            </c:rich>
          </c:tx>
          <c:layout>
            <c:manualLayout>
              <c:xMode val="edge"/>
              <c:yMode val="edge"/>
              <c:x val="0.82457808398950161"/>
              <c:y val="0.84665590302789884"/>
            </c:manualLayout>
          </c:layout>
        </c:title>
        <c:numFmt formatCode="General" sourceLinked="1"/>
        <c:tickLblPos val="nextTo"/>
        <c:crossAx val="67394176"/>
        <c:crosses val="autoZero"/>
        <c:auto val="1"/>
        <c:lblAlgn val="ctr"/>
        <c:lblOffset val="100"/>
      </c:catAx>
      <c:valAx>
        <c:axId val="67394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Масса,</a:t>
                </a:r>
                <a:r>
                  <a:rPr lang="ru-RU" baseline="0"/>
                  <a:t> 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5882108486439291E-2"/>
              <c:y val="0.31729915464037023"/>
            </c:manualLayout>
          </c:layout>
        </c:title>
        <c:numFmt formatCode="General" sourceLinked="1"/>
        <c:tickLblPos val="nextTo"/>
        <c:crossAx val="67392256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Масса клубней с</a:t>
            </a:r>
            <a:r>
              <a:rPr lang="ru-RU" baseline="0"/>
              <a:t> одного куста, г</a:t>
            </a:r>
            <a:endParaRPr lang="ru-RU"/>
          </a:p>
        </c:rich>
      </c:tx>
      <c:layout>
        <c:manualLayout>
          <c:xMode val="edge"/>
          <c:yMode val="edge"/>
          <c:x val="0.20413569799102221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1461348639831236"/>
          <c:y val="8.4424400510307765E-2"/>
          <c:w val="0.85483092738408184"/>
          <c:h val="0.70991797900262155"/>
        </c:manualLayout>
      </c:layout>
      <c:bar3DChart>
        <c:barDir val="col"/>
        <c:grouping val="clustered"/>
        <c:ser>
          <c:idx val="0"/>
          <c:order val="0"/>
          <c:tx>
            <c:strRef>
              <c:f>'Диаграмма СОЛОМА 2018'!$C$2</c:f>
              <c:strCache>
                <c:ptCount val="1"/>
                <c:pt idx="0">
                  <c:v>Опытный вариант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cat>
            <c:numRef>
              <c:f>'Диаграмма СОЛОМА 2018'!$A$3:$A$10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СОЛОМА 2018'!$C$3:$C$10</c:f>
              <c:numCache>
                <c:formatCode>General</c:formatCode>
                <c:ptCount val="8"/>
                <c:pt idx="0">
                  <c:v>1250</c:v>
                </c:pt>
                <c:pt idx="1">
                  <c:v>1130</c:v>
                </c:pt>
                <c:pt idx="2">
                  <c:v>1115</c:v>
                </c:pt>
                <c:pt idx="3">
                  <c:v>925</c:v>
                </c:pt>
                <c:pt idx="4">
                  <c:v>811</c:v>
                </c:pt>
                <c:pt idx="5">
                  <c:v>790</c:v>
                </c:pt>
                <c:pt idx="6">
                  <c:v>715</c:v>
                </c:pt>
                <c:pt idx="7">
                  <c:v>675</c:v>
                </c:pt>
              </c:numCache>
            </c:numRef>
          </c:val>
        </c:ser>
        <c:ser>
          <c:idx val="1"/>
          <c:order val="1"/>
          <c:tx>
            <c:strRef>
              <c:f>'Диаграмма СОЛОМА 2018'!$B$2</c:f>
              <c:strCache>
                <c:ptCount val="1"/>
                <c:pt idx="0">
                  <c:v>Контрольный вариант</c:v>
                </c:pt>
              </c:strCache>
            </c:strRef>
          </c:tx>
          <c:cat>
            <c:numRef>
              <c:f>'Диаграмма СОЛОМА 2018'!$A$3:$A$10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'Диаграмма СОЛОМА 2018'!$B$3:$B$10</c:f>
              <c:numCache>
                <c:formatCode>General</c:formatCode>
                <c:ptCount val="8"/>
                <c:pt idx="0">
                  <c:v>695</c:v>
                </c:pt>
                <c:pt idx="1">
                  <c:v>575</c:v>
                </c:pt>
                <c:pt idx="2">
                  <c:v>570</c:v>
                </c:pt>
                <c:pt idx="3">
                  <c:v>570</c:v>
                </c:pt>
                <c:pt idx="4">
                  <c:v>558</c:v>
                </c:pt>
                <c:pt idx="5">
                  <c:v>558</c:v>
                </c:pt>
                <c:pt idx="6">
                  <c:v>505</c:v>
                </c:pt>
                <c:pt idx="7">
                  <c:v>435</c:v>
                </c:pt>
              </c:numCache>
            </c:numRef>
          </c:val>
        </c:ser>
        <c:shape val="box"/>
        <c:axId val="67428352"/>
        <c:axId val="67430272"/>
        <c:axId val="0"/>
      </c:bar3DChart>
      <c:catAx>
        <c:axId val="67428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Повторность</a:t>
                </a:r>
              </a:p>
            </c:rich>
          </c:tx>
          <c:layout>
            <c:manualLayout>
              <c:xMode val="edge"/>
              <c:yMode val="edge"/>
              <c:x val="0.80974934383202091"/>
              <c:y val="0.83632254301545639"/>
            </c:manualLayout>
          </c:layout>
        </c:title>
        <c:numFmt formatCode="General" sourceLinked="1"/>
        <c:tickLblPos val="nextTo"/>
        <c:crossAx val="67430272"/>
        <c:crosses val="autoZero"/>
        <c:auto val="1"/>
        <c:lblAlgn val="ctr"/>
        <c:lblOffset val="100"/>
      </c:catAx>
      <c:valAx>
        <c:axId val="67430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Масса,</a:t>
                </a:r>
                <a:r>
                  <a:rPr lang="ru-RU" baseline="0"/>
                  <a:t> 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1628171478565321E-2"/>
              <c:y val="0.31136920384952155"/>
            </c:manualLayout>
          </c:layout>
        </c:title>
        <c:numFmt formatCode="General" sourceLinked="1"/>
        <c:tickLblPos val="nextTo"/>
        <c:crossAx val="67428352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6E75-EF73-422B-B093-AF3DCA92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PR4</cp:lastModifiedBy>
  <cp:revision>26</cp:revision>
  <cp:lastPrinted>2019-03-19T10:17:00Z</cp:lastPrinted>
  <dcterms:created xsi:type="dcterms:W3CDTF">2017-10-09T10:45:00Z</dcterms:created>
  <dcterms:modified xsi:type="dcterms:W3CDTF">2019-03-27T09:38:00Z</dcterms:modified>
</cp:coreProperties>
</file>