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5" w:rsidRDefault="009529EF" w:rsidP="00CA1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A5">
        <w:rPr>
          <w:rFonts w:ascii="Times New Roman" w:hAnsi="Times New Roman" w:cs="Times New Roman"/>
          <w:b/>
          <w:sz w:val="28"/>
          <w:szCs w:val="28"/>
        </w:rPr>
        <w:t>ОТ ГУЖЕВОЙ ПОВОЗКИ ДО МУЛЬТИСЕРВИСНОГО ОФИСА</w:t>
      </w:r>
    </w:p>
    <w:p w:rsidR="00F52AC7" w:rsidRDefault="00F52AC7" w:rsidP="00CA1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1F" w:rsidRPr="0019321F" w:rsidRDefault="00F52AC7" w:rsidP="0019321F">
      <w:pPr>
        <w:widowControl w:val="0"/>
        <w:spacing w:after="0"/>
        <w:ind w:firstLine="709"/>
        <w:jc w:val="center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9321F">
        <w:rPr>
          <w:rFonts w:ascii="Times New Roman" w:hAnsi="Times New Roman" w:cs="Times New Roman"/>
          <w:i/>
          <w:sz w:val="28"/>
          <w:szCs w:val="28"/>
        </w:rPr>
        <w:t>Карпов А.</w:t>
      </w:r>
      <w:r w:rsidR="00AF59BD" w:rsidRPr="00193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21F" w:rsidRPr="0019321F">
        <w:rPr>
          <w:rFonts w:ascii="Times New Roman" w:hAnsi="Times New Roman" w:cs="Times New Roman"/>
          <w:i/>
          <w:sz w:val="28"/>
          <w:szCs w:val="28"/>
        </w:rPr>
        <w:t xml:space="preserve">С. </w:t>
      </w:r>
      <w:r w:rsidR="0019321F" w:rsidRPr="0019321F">
        <w:rPr>
          <w:rFonts w:ascii="Times New Roman" w:hAnsi="Times New Roman" w:cs="Times New Roman"/>
          <w:i/>
          <w:spacing w:val="-6"/>
          <w:sz w:val="28"/>
          <w:szCs w:val="28"/>
        </w:rPr>
        <w:t>Научный руководитель: Анникова А.А.</w:t>
      </w:r>
    </w:p>
    <w:p w:rsidR="0019321F" w:rsidRPr="0019321F" w:rsidRDefault="0019321F" w:rsidP="0019321F">
      <w:pPr>
        <w:widowControl w:val="0"/>
        <w:spacing w:after="0"/>
        <w:ind w:firstLine="709"/>
        <w:jc w:val="center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9321F">
        <w:rPr>
          <w:rFonts w:ascii="Times New Roman" w:hAnsi="Times New Roman" w:cs="Times New Roman"/>
          <w:i/>
          <w:spacing w:val="-6"/>
          <w:sz w:val="28"/>
          <w:szCs w:val="28"/>
        </w:rPr>
        <w:t>ЧПОУ «Красноярский кооперативный техникум экономики, коммерции и права»</w:t>
      </w:r>
    </w:p>
    <w:p w:rsidR="00CA1DA5" w:rsidRDefault="00CA1DA5" w:rsidP="00193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E28" w:rsidRPr="00516E28" w:rsidRDefault="00516E28" w:rsidP="00F5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Потребительская кооперация - имеет </w:t>
      </w:r>
      <w:r w:rsidR="0028137F">
        <w:rPr>
          <w:rFonts w:ascii="Times New Roman" w:hAnsi="Times New Roman" w:cs="Times New Roman"/>
          <w:sz w:val="28"/>
          <w:szCs w:val="28"/>
        </w:rPr>
        <w:t>почти</w:t>
      </w:r>
      <w:r w:rsidRPr="00516E28">
        <w:rPr>
          <w:rFonts w:ascii="Times New Roman" w:hAnsi="Times New Roman" w:cs="Times New Roman"/>
          <w:sz w:val="28"/>
          <w:szCs w:val="28"/>
        </w:rPr>
        <w:t xml:space="preserve"> </w:t>
      </w:r>
      <w:r w:rsidR="0028137F">
        <w:rPr>
          <w:rFonts w:ascii="Times New Roman" w:hAnsi="Times New Roman" w:cs="Times New Roman"/>
          <w:sz w:val="28"/>
          <w:szCs w:val="28"/>
        </w:rPr>
        <w:t>190</w:t>
      </w:r>
      <w:r w:rsidRPr="00516E28">
        <w:rPr>
          <w:rFonts w:ascii="Times New Roman" w:hAnsi="Times New Roman" w:cs="Times New Roman"/>
          <w:sz w:val="28"/>
          <w:szCs w:val="28"/>
        </w:rPr>
        <w:t>-летнюю историю.</w:t>
      </w:r>
    </w:p>
    <w:p w:rsidR="00516E28" w:rsidRPr="00516E28" w:rsidRDefault="00516E28" w:rsidP="0051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 xml:space="preserve">На 1 января 2017 года в системе Центрального союза потребительских обществ Российской Федерации насчитывается: пайщиков </w:t>
      </w:r>
      <w:r w:rsidR="008C34AA">
        <w:rPr>
          <w:rFonts w:ascii="Times New Roman" w:hAnsi="Times New Roman" w:cs="Times New Roman"/>
          <w:sz w:val="28"/>
          <w:szCs w:val="28"/>
        </w:rPr>
        <w:t>-</w:t>
      </w:r>
      <w:r w:rsidRPr="00516E28">
        <w:rPr>
          <w:rFonts w:ascii="Times New Roman" w:hAnsi="Times New Roman" w:cs="Times New Roman"/>
          <w:sz w:val="28"/>
          <w:szCs w:val="28"/>
        </w:rPr>
        <w:t xml:space="preserve"> 3,8 </w:t>
      </w:r>
      <w:proofErr w:type="gramStart"/>
      <w:r w:rsidRPr="00516E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16E28">
        <w:rPr>
          <w:rFonts w:ascii="Times New Roman" w:hAnsi="Times New Roman" w:cs="Times New Roman"/>
          <w:sz w:val="28"/>
          <w:szCs w:val="28"/>
        </w:rPr>
        <w:t xml:space="preserve"> человек; потребительских обществ </w:t>
      </w:r>
      <w:r w:rsidR="008C34AA">
        <w:rPr>
          <w:rFonts w:ascii="Times New Roman" w:hAnsi="Times New Roman" w:cs="Times New Roman"/>
          <w:sz w:val="28"/>
          <w:szCs w:val="28"/>
        </w:rPr>
        <w:t>-</w:t>
      </w:r>
      <w:r w:rsidRPr="00516E28">
        <w:rPr>
          <w:rFonts w:ascii="Times New Roman" w:hAnsi="Times New Roman" w:cs="Times New Roman"/>
          <w:sz w:val="28"/>
          <w:szCs w:val="28"/>
        </w:rPr>
        <w:t xml:space="preserve"> около 3 000; </w:t>
      </w:r>
      <w:proofErr w:type="spellStart"/>
      <w:r w:rsidRPr="00516E28">
        <w:rPr>
          <w:rFonts w:ascii="Times New Roman" w:hAnsi="Times New Roman" w:cs="Times New Roman"/>
          <w:sz w:val="28"/>
          <w:szCs w:val="28"/>
        </w:rPr>
        <w:t>райпотребсоюзов</w:t>
      </w:r>
      <w:proofErr w:type="spellEnd"/>
      <w:r w:rsidR="00F52AC7">
        <w:rPr>
          <w:rFonts w:ascii="Times New Roman" w:hAnsi="Times New Roman" w:cs="Times New Roman"/>
          <w:sz w:val="28"/>
          <w:szCs w:val="28"/>
        </w:rPr>
        <w:t xml:space="preserve"> </w:t>
      </w:r>
      <w:r w:rsidR="008C34AA">
        <w:rPr>
          <w:rFonts w:ascii="Times New Roman" w:hAnsi="Times New Roman" w:cs="Times New Roman"/>
          <w:sz w:val="28"/>
          <w:szCs w:val="28"/>
        </w:rPr>
        <w:t>-</w:t>
      </w:r>
      <w:r w:rsidRPr="00516E28">
        <w:rPr>
          <w:rFonts w:ascii="Times New Roman" w:hAnsi="Times New Roman" w:cs="Times New Roman"/>
          <w:sz w:val="28"/>
          <w:szCs w:val="28"/>
        </w:rPr>
        <w:t xml:space="preserve"> 135, </w:t>
      </w:r>
      <w:proofErr w:type="spellStart"/>
      <w:r w:rsidRPr="00516E28">
        <w:rPr>
          <w:rFonts w:ascii="Times New Roman" w:hAnsi="Times New Roman" w:cs="Times New Roman"/>
          <w:sz w:val="28"/>
          <w:szCs w:val="28"/>
        </w:rPr>
        <w:t>потребсоюзов</w:t>
      </w:r>
      <w:proofErr w:type="spellEnd"/>
      <w:r w:rsidRPr="00516E28">
        <w:rPr>
          <w:rFonts w:ascii="Times New Roman" w:hAnsi="Times New Roman" w:cs="Times New Roman"/>
          <w:sz w:val="28"/>
          <w:szCs w:val="28"/>
        </w:rPr>
        <w:t xml:space="preserve"> (республиканских, краевых и областных) </w:t>
      </w:r>
      <w:r w:rsidR="008C34AA">
        <w:rPr>
          <w:rFonts w:ascii="Times New Roman" w:hAnsi="Times New Roman" w:cs="Times New Roman"/>
          <w:sz w:val="28"/>
          <w:szCs w:val="28"/>
        </w:rPr>
        <w:t>-</w:t>
      </w:r>
      <w:r w:rsidRPr="00516E28">
        <w:rPr>
          <w:rFonts w:ascii="Times New Roman" w:hAnsi="Times New Roman" w:cs="Times New Roman"/>
          <w:sz w:val="28"/>
          <w:szCs w:val="28"/>
        </w:rPr>
        <w:t xml:space="preserve"> 76.</w:t>
      </w:r>
    </w:p>
    <w:p w:rsidR="00F91A82" w:rsidRDefault="00516E28" w:rsidP="0051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28">
        <w:rPr>
          <w:rFonts w:ascii="Times New Roman" w:hAnsi="Times New Roman" w:cs="Times New Roman"/>
          <w:sz w:val="28"/>
          <w:szCs w:val="28"/>
        </w:rPr>
        <w:t>Деятельность потребительских обществ и их союзов регулируется Законом Российской Федерации «О потребительской кооперации (потребительских обществах, их союзах) в Российской Федерации».</w:t>
      </w:r>
    </w:p>
    <w:p w:rsidR="00A4537B" w:rsidRPr="00A4226B" w:rsidRDefault="005315DD" w:rsidP="00AC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Основными задачами потребительской кооперации, которые определены законом являются:</w:t>
      </w:r>
    </w:p>
    <w:p w:rsidR="005315DD" w:rsidRPr="00A4226B" w:rsidRDefault="005315DD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-создание и развитие организаций торговли для обеспечения членов потребительских обществ товарами;</w:t>
      </w:r>
    </w:p>
    <w:p w:rsidR="005315DD" w:rsidRPr="00A4226B" w:rsidRDefault="005315DD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- закупка у граждан и юридических лиц сельскохозяйственной продукции и сырья, изделий и продукции личных подсобных хозяйств и промыслов, дикорастущих плодов, ягод и грибов, лекарственно-технического сырья с последующей их переработкой и реализацией;</w:t>
      </w:r>
    </w:p>
    <w:p w:rsidR="005315DD" w:rsidRPr="00A4226B" w:rsidRDefault="005315DD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- производство продовольственных и непродовольственных товаров с последующей их реализацией через организации розничной торговли;</w:t>
      </w:r>
    </w:p>
    <w:p w:rsidR="005315DD" w:rsidRPr="00A4226B" w:rsidRDefault="005315DD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- оказание членам потребительских обще</w:t>
      </w:r>
      <w:proofErr w:type="gramStart"/>
      <w:r w:rsidRPr="00A4226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4226B">
        <w:rPr>
          <w:rFonts w:ascii="Times New Roman" w:hAnsi="Times New Roman" w:cs="Times New Roman"/>
          <w:sz w:val="28"/>
          <w:szCs w:val="28"/>
        </w:rPr>
        <w:t>оизводственных и бытовых услуг.</w:t>
      </w:r>
    </w:p>
    <w:p w:rsidR="005315DD" w:rsidRPr="00A4226B" w:rsidRDefault="005315DD" w:rsidP="00AC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Основными отраслями хозяйственной деятельности потребительской кооперации являются торговля, общественное питание, заготовки, промышленность и предоставление услуг.</w:t>
      </w:r>
      <w:r w:rsidR="00DD5E0C" w:rsidRPr="00A4226B">
        <w:rPr>
          <w:rFonts w:ascii="Times New Roman" w:hAnsi="Times New Roman" w:cs="Times New Roman"/>
          <w:sz w:val="28"/>
          <w:szCs w:val="28"/>
        </w:rPr>
        <w:t xml:space="preserve"> Все отрасли тесно взаимосвязаны, каждая отрасль хозяйственной деятельности удовлетворяет вполне конкретные материальные и иные потребности пайщиков.</w:t>
      </w:r>
    </w:p>
    <w:p w:rsidR="00DD5E0C" w:rsidRPr="00A4226B" w:rsidRDefault="00DD5E0C" w:rsidP="00AC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Торговля – основная отрасль хозяйственной деятельности потребительской кооперации. Розничная торговля и общественное питание непосредственно обеспечивают удовлетворение потребностей пайщиков и обслуживаемого населения в необходимых товарах и услугах.</w:t>
      </w:r>
    </w:p>
    <w:p w:rsidR="00DD5E0C" w:rsidRPr="00A4226B" w:rsidRDefault="00DD5E0C" w:rsidP="00AC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Розничная торговля предоставля</w:t>
      </w:r>
      <w:r w:rsidR="009529EF">
        <w:rPr>
          <w:rFonts w:ascii="Times New Roman" w:hAnsi="Times New Roman" w:cs="Times New Roman"/>
          <w:sz w:val="28"/>
          <w:szCs w:val="28"/>
        </w:rPr>
        <w:t>е</w:t>
      </w:r>
      <w:r w:rsidRPr="00A4226B">
        <w:rPr>
          <w:rFonts w:ascii="Times New Roman" w:hAnsi="Times New Roman" w:cs="Times New Roman"/>
          <w:sz w:val="28"/>
          <w:szCs w:val="28"/>
        </w:rPr>
        <w:t>т пайщикам и обслуживаемому населению возможность купить продукты питания, одежду и другие необходимые товары в магазинах и мелкорозничной сети.</w:t>
      </w:r>
    </w:p>
    <w:p w:rsidR="00F91A82" w:rsidRDefault="00DD5E0C" w:rsidP="00AC1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Для осуществления розничной торговли</w:t>
      </w:r>
      <w:r w:rsidR="00E30E6D" w:rsidRPr="00A4226B">
        <w:rPr>
          <w:rFonts w:ascii="Times New Roman" w:hAnsi="Times New Roman" w:cs="Times New Roman"/>
          <w:sz w:val="28"/>
          <w:szCs w:val="28"/>
        </w:rPr>
        <w:t xml:space="preserve"> и удовлетворения потребностей населения в товарах и </w:t>
      </w:r>
      <w:proofErr w:type="gramStart"/>
      <w:r w:rsidR="00E30E6D" w:rsidRPr="00A4226B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="00E30E6D" w:rsidRPr="00A4226B">
        <w:rPr>
          <w:rFonts w:ascii="Times New Roman" w:hAnsi="Times New Roman" w:cs="Times New Roman"/>
          <w:sz w:val="28"/>
          <w:szCs w:val="28"/>
        </w:rPr>
        <w:t xml:space="preserve"> как в крупных, так и в небольших населенных пунктах, потребительская кооперация имеет сеть предприятий розничной торговли: магазины, палатки, киоски, автомагазины и другие предприятия. Основными предприятиями розничной торговли являются магазины различных типов. Магазины являются стационарными предприятиями. </w:t>
      </w:r>
    </w:p>
    <w:p w:rsidR="00080884" w:rsidRDefault="00080884" w:rsidP="00AC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884">
        <w:rPr>
          <w:rFonts w:ascii="Times New Roman" w:hAnsi="Times New Roman" w:cs="Times New Roman"/>
          <w:sz w:val="28"/>
          <w:szCs w:val="28"/>
        </w:rPr>
        <w:lastRenderedPageBreak/>
        <w:t xml:space="preserve">Анализ деятельности потребительской кооперации Центросоюза РФ показывает, что с 2012 по 2016 гг. оборот розничной торговли по отношению к совокупному объему деятельности имеет тренд к снижению. </w:t>
      </w:r>
    </w:p>
    <w:p w:rsidR="00A4226B" w:rsidRDefault="00CC790C" w:rsidP="0084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B">
        <w:rPr>
          <w:rFonts w:ascii="Times New Roman" w:hAnsi="Times New Roman" w:cs="Times New Roman"/>
          <w:sz w:val="28"/>
          <w:szCs w:val="28"/>
        </w:rPr>
        <w:t>Эти факторы оказали существенное влияние на снижение объемов хозяйственной деятельности всех отраслей кооперативного хозяйства, в том числе и торговли. В условиях развития конкуренции потребительская кооперация потеряла значительную долю рынка за счет сокращения торговли в районных центрах, уступки самого выгодного сегмента сельского рынка предприятиями других организационно-правовых форм</w:t>
      </w:r>
      <w:r w:rsidR="003C3367" w:rsidRPr="00A42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0D6" w:rsidRDefault="006B596E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6E">
        <w:rPr>
          <w:rFonts w:ascii="Times New Roman" w:hAnsi="Times New Roman" w:cs="Times New Roman"/>
          <w:sz w:val="28"/>
          <w:szCs w:val="28"/>
        </w:rPr>
        <w:t xml:space="preserve">Помимо этого, можно выделить ряд сдерживающих факторов, которые оказывают негативное влияние на развитие системы потребительской кооперации: </w:t>
      </w:r>
    </w:p>
    <w:p w:rsidR="00A830D6" w:rsidRDefault="006B596E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6E">
        <w:rPr>
          <w:rFonts w:ascii="Times New Roman" w:hAnsi="Times New Roman" w:cs="Times New Roman"/>
          <w:sz w:val="28"/>
          <w:szCs w:val="28"/>
        </w:rPr>
        <w:t xml:space="preserve">- усиление конкуренции со стороны сетевых структур; </w:t>
      </w:r>
    </w:p>
    <w:p w:rsidR="00A830D6" w:rsidRDefault="006B596E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6E">
        <w:rPr>
          <w:rFonts w:ascii="Times New Roman" w:hAnsi="Times New Roman" w:cs="Times New Roman"/>
          <w:sz w:val="28"/>
          <w:szCs w:val="28"/>
        </w:rPr>
        <w:t xml:space="preserve">- специализация конкурентов на менее </w:t>
      </w:r>
      <w:proofErr w:type="spellStart"/>
      <w:r w:rsidRPr="006B596E">
        <w:rPr>
          <w:rFonts w:ascii="Times New Roman" w:hAnsi="Times New Roman" w:cs="Times New Roman"/>
          <w:sz w:val="28"/>
          <w:szCs w:val="28"/>
        </w:rPr>
        <w:t>издержкоемкой</w:t>
      </w:r>
      <w:proofErr w:type="spellEnd"/>
      <w:r w:rsidRPr="006B596E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830D6" w:rsidRDefault="006B596E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6E">
        <w:rPr>
          <w:rFonts w:ascii="Times New Roman" w:hAnsi="Times New Roman" w:cs="Times New Roman"/>
          <w:sz w:val="28"/>
          <w:szCs w:val="28"/>
        </w:rPr>
        <w:t xml:space="preserve">- снижение численности сельского населения; </w:t>
      </w:r>
    </w:p>
    <w:p w:rsidR="00A830D6" w:rsidRDefault="006B596E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6E">
        <w:rPr>
          <w:rFonts w:ascii="Times New Roman" w:hAnsi="Times New Roman" w:cs="Times New Roman"/>
          <w:sz w:val="28"/>
          <w:szCs w:val="28"/>
        </w:rPr>
        <w:t xml:space="preserve">- более низкая покупательная способность сельского населения, то есть определенный дисбаланс в покупательской способности сельского населения и городских жителей; </w:t>
      </w:r>
    </w:p>
    <w:p w:rsidR="006B596E" w:rsidRPr="00A4226B" w:rsidRDefault="006B596E" w:rsidP="00AC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6E">
        <w:rPr>
          <w:rFonts w:ascii="Times New Roman" w:hAnsi="Times New Roman" w:cs="Times New Roman"/>
          <w:sz w:val="28"/>
          <w:szCs w:val="28"/>
        </w:rPr>
        <w:t>- недостаточный объем и низкая эффективность использования инвестиций, что сдерживает создание технически и технологически современной материально-технической базы</w:t>
      </w:r>
      <w:r w:rsidR="00AC4838">
        <w:rPr>
          <w:rFonts w:ascii="Times New Roman" w:hAnsi="Times New Roman" w:cs="Times New Roman"/>
          <w:sz w:val="28"/>
          <w:szCs w:val="28"/>
        </w:rPr>
        <w:t>.</w:t>
      </w:r>
    </w:p>
    <w:p w:rsidR="003C162A" w:rsidRDefault="003C162A" w:rsidP="000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актуальных проблем, является </w:t>
      </w:r>
      <w:r w:rsidRPr="003C162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62A">
        <w:rPr>
          <w:rFonts w:ascii="Times New Roman" w:hAnsi="Times New Roman" w:cs="Times New Roman"/>
          <w:sz w:val="28"/>
          <w:szCs w:val="28"/>
        </w:rPr>
        <w:t xml:space="preserve"> конкурентоспособности организаций торговли потребительской кооперации. Особенно остро она стоит в последние годы, когда не только в городах, но и на селе вся территория поделена между крупными федеральными торговыми сетями («Магнит», «Пятерочка», «Лента» </w:t>
      </w:r>
      <w:r>
        <w:rPr>
          <w:rFonts w:ascii="Times New Roman" w:hAnsi="Times New Roman" w:cs="Times New Roman"/>
          <w:sz w:val="28"/>
          <w:szCs w:val="28"/>
        </w:rPr>
        <w:t xml:space="preserve">др.). </w:t>
      </w:r>
      <w:r w:rsidRPr="003C162A">
        <w:rPr>
          <w:rFonts w:ascii="Times New Roman" w:hAnsi="Times New Roman" w:cs="Times New Roman"/>
          <w:sz w:val="28"/>
          <w:szCs w:val="28"/>
        </w:rPr>
        <w:t>Федеральные компании, естественно, обладают большими конкурентоспособными преимуществами и возможностями для экспансии регионального рынка. Они могут предложить покупателю широкий ассортимент товаров, обеспечить качественное представление товаров в торговом зале, предоставить услуги по доставке товаров на дом, консультацию квалифицированных продавцов и другие услуги, которые, к сожалению, не всегда могут предложить их более мелкие региональные конкуренты.</w:t>
      </w:r>
    </w:p>
    <w:p w:rsidR="00F70750" w:rsidRDefault="001805A6" w:rsidP="00AC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основная миссия потребительской кооперации – социальная. Поэтому, для обслуживания </w:t>
      </w:r>
      <w:r w:rsidR="00080884" w:rsidRPr="00080884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80884" w:rsidRPr="00080884">
        <w:rPr>
          <w:rFonts w:ascii="Times New Roman" w:hAnsi="Times New Roman" w:cs="Times New Roman"/>
          <w:sz w:val="28"/>
          <w:szCs w:val="28"/>
        </w:rPr>
        <w:t xml:space="preserve"> отдаленных и труднодоступных районов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0884" w:rsidRPr="00080884">
        <w:rPr>
          <w:rFonts w:ascii="Times New Roman" w:hAnsi="Times New Roman" w:cs="Times New Roman"/>
          <w:sz w:val="28"/>
          <w:szCs w:val="28"/>
        </w:rPr>
        <w:t xml:space="preserve">в которых отсутствует стационарная торговая сеть, </w:t>
      </w:r>
      <w:r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="0024447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080884" w:rsidRPr="0008088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="00080884" w:rsidRPr="00080884">
        <w:rPr>
          <w:rFonts w:ascii="Times New Roman" w:hAnsi="Times New Roman" w:cs="Times New Roman"/>
          <w:sz w:val="28"/>
          <w:szCs w:val="28"/>
        </w:rPr>
        <w:t>автомагазинами</w:t>
      </w:r>
      <w:proofErr w:type="spellEnd"/>
      <w:r w:rsidR="008768BE">
        <w:rPr>
          <w:rFonts w:ascii="Times New Roman" w:hAnsi="Times New Roman" w:cs="Times New Roman"/>
          <w:sz w:val="28"/>
          <w:szCs w:val="28"/>
        </w:rPr>
        <w:t xml:space="preserve"> и автолавками</w:t>
      </w:r>
      <w:r w:rsidR="00640524">
        <w:rPr>
          <w:rFonts w:ascii="Times New Roman" w:hAnsi="Times New Roman" w:cs="Times New Roman"/>
          <w:sz w:val="28"/>
          <w:szCs w:val="28"/>
        </w:rPr>
        <w:t xml:space="preserve">, а в некоторых случаях - </w:t>
      </w:r>
      <w:r w:rsidR="008132BB">
        <w:rPr>
          <w:rFonts w:ascii="Times New Roman" w:hAnsi="Times New Roman" w:cs="Times New Roman"/>
          <w:sz w:val="28"/>
          <w:szCs w:val="28"/>
        </w:rPr>
        <w:t>при помощи гужевого</w:t>
      </w:r>
      <w:r w:rsidR="00640524">
        <w:rPr>
          <w:rFonts w:ascii="Times New Roman" w:hAnsi="Times New Roman" w:cs="Times New Roman"/>
          <w:sz w:val="28"/>
          <w:szCs w:val="28"/>
        </w:rPr>
        <w:t>, речного</w:t>
      </w:r>
      <w:r w:rsidR="008132BB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640524">
        <w:rPr>
          <w:rFonts w:ascii="Times New Roman" w:hAnsi="Times New Roman" w:cs="Times New Roman"/>
          <w:sz w:val="28"/>
          <w:szCs w:val="28"/>
        </w:rPr>
        <w:t>, на оленьих и собачьих упряжках.</w:t>
      </w:r>
    </w:p>
    <w:p w:rsidR="00C33E22" w:rsidRDefault="004815D2" w:rsidP="00AC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D2">
        <w:rPr>
          <w:rFonts w:ascii="Times New Roman" w:hAnsi="Times New Roman" w:cs="Times New Roman"/>
          <w:sz w:val="28"/>
          <w:szCs w:val="28"/>
        </w:rPr>
        <w:t xml:space="preserve">Первые автолавки появились в Европе ещё на заре кооперативного движения. В Европе до сих пор можно встретить старинные (или стилизованные под старину) автомобили, с которых торгуют мороженым, кофе и горячей выпечкой. Это так называемые </w:t>
      </w:r>
      <w:proofErr w:type="spellStart"/>
      <w:r w:rsidRPr="004815D2">
        <w:rPr>
          <w:rFonts w:ascii="Times New Roman" w:hAnsi="Times New Roman" w:cs="Times New Roman"/>
          <w:sz w:val="28"/>
          <w:szCs w:val="28"/>
        </w:rPr>
        <w:t>евроавтолавки</w:t>
      </w:r>
      <w:proofErr w:type="spellEnd"/>
      <w:r w:rsidRPr="004815D2">
        <w:rPr>
          <w:rFonts w:ascii="Times New Roman" w:hAnsi="Times New Roman" w:cs="Times New Roman"/>
          <w:sz w:val="28"/>
          <w:szCs w:val="28"/>
        </w:rPr>
        <w:t>, «мобильные магазины».</w:t>
      </w:r>
    </w:p>
    <w:p w:rsidR="004815D2" w:rsidRDefault="004815D2" w:rsidP="0064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D2">
        <w:rPr>
          <w:rFonts w:ascii="Times New Roman" w:hAnsi="Times New Roman" w:cs="Times New Roman"/>
          <w:sz w:val="28"/>
          <w:szCs w:val="28"/>
        </w:rPr>
        <w:lastRenderedPageBreak/>
        <w:t xml:space="preserve">В нашей стране </w:t>
      </w:r>
      <w:proofErr w:type="spellStart"/>
      <w:r w:rsidRPr="004815D2">
        <w:rPr>
          <w:rFonts w:ascii="Times New Roman" w:hAnsi="Times New Roman" w:cs="Times New Roman"/>
          <w:sz w:val="28"/>
          <w:szCs w:val="28"/>
        </w:rPr>
        <w:t>автомагазины</w:t>
      </w:r>
      <w:proofErr w:type="spellEnd"/>
      <w:r w:rsidRPr="00481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5D2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Pr="004815D2">
        <w:rPr>
          <w:rFonts w:ascii="Times New Roman" w:hAnsi="Times New Roman" w:cs="Times New Roman"/>
          <w:sz w:val="28"/>
          <w:szCs w:val="28"/>
        </w:rPr>
        <w:t xml:space="preserve"> куда большее значение, чем на Западе. Причин этому несколько.</w:t>
      </w:r>
      <w:r w:rsidR="0038184E">
        <w:rPr>
          <w:rFonts w:ascii="Times New Roman" w:hAnsi="Times New Roman" w:cs="Times New Roman"/>
          <w:sz w:val="28"/>
          <w:szCs w:val="28"/>
        </w:rPr>
        <w:t xml:space="preserve"> </w:t>
      </w:r>
      <w:r w:rsidRPr="004815D2">
        <w:rPr>
          <w:rFonts w:ascii="Times New Roman" w:hAnsi="Times New Roman" w:cs="Times New Roman"/>
          <w:sz w:val="28"/>
          <w:szCs w:val="28"/>
        </w:rPr>
        <w:t>В социалистический период развития нашей страны государство декларировало внимание к каждому человеку, и обслуживание сельского населения с помощью автомагазинов было ярким проявлением этой политики. Осуществлялось это обслуживание благодаря потребительской кооперации. Так продолжается и до сих пор, несмотря на все политические и экономические перемены.</w:t>
      </w:r>
      <w:r w:rsidR="00381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38" w:rsidRDefault="004815D2" w:rsidP="00AD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D2">
        <w:rPr>
          <w:rFonts w:ascii="Times New Roman" w:hAnsi="Times New Roman" w:cs="Times New Roman"/>
          <w:sz w:val="28"/>
          <w:szCs w:val="28"/>
        </w:rPr>
        <w:t>Автолавки давно и хорошо зарекомендовали себя в практике работы потребкооперации. Преимущество автолавок – мобильность</w:t>
      </w:r>
      <w:r w:rsidR="00AD56A2">
        <w:rPr>
          <w:rFonts w:ascii="Times New Roman" w:hAnsi="Times New Roman" w:cs="Times New Roman"/>
          <w:sz w:val="28"/>
          <w:szCs w:val="28"/>
        </w:rPr>
        <w:t xml:space="preserve">. </w:t>
      </w:r>
      <w:r w:rsidR="00CB7838" w:rsidRPr="00F70750">
        <w:rPr>
          <w:rFonts w:ascii="Times New Roman" w:hAnsi="Times New Roman" w:cs="Times New Roman"/>
          <w:sz w:val="28"/>
          <w:szCs w:val="28"/>
        </w:rPr>
        <w:t>Автолавка </w:t>
      </w:r>
      <w:r w:rsidR="00CB7838">
        <w:rPr>
          <w:rFonts w:ascii="Times New Roman" w:hAnsi="Times New Roman" w:cs="Times New Roman"/>
          <w:sz w:val="28"/>
          <w:szCs w:val="28"/>
        </w:rPr>
        <w:t xml:space="preserve">- </w:t>
      </w:r>
      <w:r w:rsidR="00CB7838" w:rsidRPr="00F70750">
        <w:rPr>
          <w:rFonts w:ascii="Times New Roman" w:hAnsi="Times New Roman" w:cs="Times New Roman"/>
          <w:sz w:val="28"/>
          <w:szCs w:val="28"/>
        </w:rPr>
        <w:t>удобное отраслевое решение для потребительской кооперации. Этот формат торговли</w:t>
      </w:r>
      <w:r w:rsidR="00345890">
        <w:rPr>
          <w:rFonts w:ascii="Times New Roman" w:hAnsi="Times New Roman" w:cs="Times New Roman"/>
          <w:sz w:val="28"/>
          <w:szCs w:val="28"/>
        </w:rPr>
        <w:t>, который</w:t>
      </w:r>
      <w:r w:rsidR="00CB7838" w:rsidRPr="00F70750">
        <w:rPr>
          <w:rFonts w:ascii="Times New Roman" w:hAnsi="Times New Roman" w:cs="Times New Roman"/>
          <w:sz w:val="28"/>
          <w:szCs w:val="28"/>
        </w:rPr>
        <w:t xml:space="preserve"> позволяет расширить территориальный охват в сельской местности и увеличить ассортимент доступных товаров. Кроме того, концепция передвижных магазинов решает коммуникационные задачи в отдаленных населенных пунктах, выполняя информационную функцию. Такой формат способствует обустройству сельских территорий, созданию современной социальной инфраструктуры и повышению качества жизни людей.</w:t>
      </w:r>
    </w:p>
    <w:p w:rsidR="00C33E22" w:rsidRDefault="00C33E22" w:rsidP="00AC1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E22">
        <w:rPr>
          <w:rFonts w:ascii="Times New Roman" w:hAnsi="Times New Roman" w:cs="Times New Roman"/>
          <w:bCs/>
          <w:sz w:val="28"/>
          <w:szCs w:val="28"/>
        </w:rPr>
        <w:t xml:space="preserve">Приезд автолавки для сельчан – это целое событие, праздник, когда собираются все жители деревни, и идут они не только за покупками, но и пообщаться между собой. Автолавка доставляет товары не только первой необходимости, она удовлетворяет потребность практически в любых продуктах, промышленных товарах и материалах, выполняет заказы населения, расширяет ассортимент и спектр услуг для сельских  жителей. </w:t>
      </w:r>
    </w:p>
    <w:p w:rsidR="00345890" w:rsidRPr="00BD35E3" w:rsidRDefault="00DD4D46" w:rsidP="00AC1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E3">
        <w:rPr>
          <w:rFonts w:ascii="Times New Roman" w:hAnsi="Times New Roman" w:cs="Times New Roman"/>
          <w:bCs/>
          <w:sz w:val="28"/>
          <w:szCs w:val="28"/>
        </w:rPr>
        <w:t xml:space="preserve">Центросоюз делает все возможное по развитию потребительской кооперации. Так,  1 марта 2019 г. </w:t>
      </w:r>
      <w:r w:rsidR="00345890" w:rsidRPr="00BD35E3">
        <w:rPr>
          <w:rFonts w:ascii="Times New Roman" w:hAnsi="Times New Roman" w:cs="Times New Roman"/>
          <w:bCs/>
          <w:sz w:val="28"/>
          <w:szCs w:val="28"/>
        </w:rPr>
        <w:t>в Совете Федерации ФС РФ состоялось заседание рабочей группы по модернизации законодательства Российской Федерации в области разв</w:t>
      </w:r>
      <w:r w:rsidRPr="00BD35E3">
        <w:rPr>
          <w:rFonts w:ascii="Times New Roman" w:hAnsi="Times New Roman" w:cs="Times New Roman"/>
          <w:bCs/>
          <w:sz w:val="28"/>
          <w:szCs w:val="28"/>
        </w:rPr>
        <w:t>ития потребительской кооперации</w:t>
      </w:r>
      <w:r w:rsidR="00AD56A2">
        <w:rPr>
          <w:rFonts w:ascii="Times New Roman" w:hAnsi="Times New Roman" w:cs="Times New Roman"/>
          <w:bCs/>
          <w:sz w:val="28"/>
          <w:szCs w:val="28"/>
        </w:rPr>
        <w:t>.</w:t>
      </w:r>
      <w:r w:rsidRPr="00BD35E3">
        <w:rPr>
          <w:rFonts w:ascii="Times New Roman" w:hAnsi="Times New Roman" w:cs="Times New Roman"/>
          <w:bCs/>
          <w:sz w:val="28"/>
          <w:szCs w:val="28"/>
        </w:rPr>
        <w:t xml:space="preserve"> Участники мероприятия обсудили перспективные направления развития системы Центросоюза Российской Федерации.  </w:t>
      </w:r>
    </w:p>
    <w:p w:rsidR="00345890" w:rsidRDefault="00345890" w:rsidP="0034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90">
        <w:rPr>
          <w:rFonts w:ascii="Times New Roman" w:hAnsi="Times New Roman" w:cs="Times New Roman"/>
          <w:sz w:val="28"/>
          <w:szCs w:val="28"/>
        </w:rPr>
        <w:t>Председатель Совета Центросоюза Дмитрий Зубов заявил, что содействие федеральных и региональных органов власти в направлении совершенствования законодательства для развития потребкооперации крайне важно:</w:t>
      </w:r>
      <w:r w:rsidR="00BD35E3">
        <w:rPr>
          <w:rFonts w:ascii="Times New Roman" w:hAnsi="Times New Roman" w:cs="Times New Roman"/>
          <w:sz w:val="28"/>
          <w:szCs w:val="28"/>
        </w:rPr>
        <w:t xml:space="preserve"> «</w:t>
      </w:r>
      <w:r w:rsidRPr="00345890">
        <w:rPr>
          <w:rFonts w:ascii="Times New Roman" w:hAnsi="Times New Roman" w:cs="Times New Roman"/>
          <w:sz w:val="28"/>
          <w:szCs w:val="28"/>
        </w:rPr>
        <w:t>Автолавки для большинства кооперативных организаций сегодня остаются планово-убыточным проектом. Кооператоры не отказываются от автолавок, потому что истинная суть потребкооперации – в помощи людям, однако экономика диктует свои правила и без поддержки государства обходиться сложно</w:t>
      </w:r>
      <w:r w:rsidR="00BD35E3">
        <w:rPr>
          <w:rFonts w:ascii="Times New Roman" w:hAnsi="Times New Roman" w:cs="Times New Roman"/>
          <w:sz w:val="28"/>
          <w:szCs w:val="28"/>
        </w:rPr>
        <w:t>»</w:t>
      </w:r>
      <w:r w:rsidRPr="00345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088" w:rsidRDefault="00591BFB" w:rsidP="0059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hAnsi="Times New Roman" w:cs="Times New Roman"/>
          <w:sz w:val="28"/>
          <w:szCs w:val="28"/>
        </w:rPr>
        <w:t xml:space="preserve">В некоторых регионах эта поддержка уже осуществляется на уровне местной власти. В Республике Татарстан, например, президент Рустам </w:t>
      </w:r>
      <w:proofErr w:type="spellStart"/>
      <w:r w:rsidRPr="00591BFB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591BFB">
        <w:rPr>
          <w:rFonts w:ascii="Times New Roman" w:hAnsi="Times New Roman" w:cs="Times New Roman"/>
          <w:sz w:val="28"/>
          <w:szCs w:val="28"/>
        </w:rPr>
        <w:t xml:space="preserve"> помог модернизировать автопарк из 100 автолавок. Была реализована правительственная программа Татарстана, в рамках которой из республиканского бюджета на модернизацию было выделено 80% средств, и 20% составили средства организации. </w:t>
      </w:r>
      <w:r w:rsidR="00902088">
        <w:rPr>
          <w:rFonts w:ascii="Times New Roman" w:hAnsi="Times New Roman" w:cs="Times New Roman"/>
          <w:sz w:val="28"/>
          <w:szCs w:val="28"/>
        </w:rPr>
        <w:t>Тем самым</w:t>
      </w:r>
      <w:r w:rsidRPr="00591BFB">
        <w:rPr>
          <w:rFonts w:ascii="Times New Roman" w:hAnsi="Times New Roman" w:cs="Times New Roman"/>
          <w:sz w:val="28"/>
          <w:szCs w:val="28"/>
        </w:rPr>
        <w:t xml:space="preserve"> смогли обновить автолавки, теперь это современные магазины на колесах, торгующие, кроме всего прочего, закупаемой в личных подсобных хозяйствах продукцией. </w:t>
      </w:r>
    </w:p>
    <w:p w:rsidR="0086761C" w:rsidRPr="0086761C" w:rsidRDefault="0086761C" w:rsidP="00AC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61C">
        <w:rPr>
          <w:rFonts w:ascii="Times New Roman" w:hAnsi="Times New Roman" w:cs="Times New Roman"/>
          <w:sz w:val="28"/>
          <w:szCs w:val="28"/>
        </w:rPr>
        <w:lastRenderedPageBreak/>
        <w:t>Современные автолавки оснащены специальной витриной и прилавком. В опциях - холодильное оборудование, водоснабжение, специальные столешницы. В основном автолавка предназначена для торговли продуктами питания, в том числе в режиме бистро. Мобильность позволит продавать в нескольких точках в день. По желанию покупателя, автомобиль может комплектоваться дизельным, бензиновым или газово-бензиновым двигателем.</w:t>
      </w:r>
    </w:p>
    <w:p w:rsidR="00640524" w:rsidRPr="0086761C" w:rsidRDefault="00640524" w:rsidP="0064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1C">
        <w:rPr>
          <w:rFonts w:ascii="Times New Roman" w:hAnsi="Times New Roman" w:cs="Times New Roman"/>
          <w:sz w:val="28"/>
          <w:szCs w:val="28"/>
        </w:rPr>
        <w:t xml:space="preserve">Центросоюз разработал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86761C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автомагазины, работающие под единым брендом потребкооперации. Это высокая проходимость, наличие холодильника, витрины, стеллажей для товаров, шкафчика для одежды продавца, рукомойника и даже биотуалета.</w:t>
      </w:r>
    </w:p>
    <w:p w:rsidR="0086761C" w:rsidRPr="0086761C" w:rsidRDefault="0086761C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1C">
        <w:rPr>
          <w:rFonts w:ascii="Times New Roman" w:hAnsi="Times New Roman" w:cs="Times New Roman"/>
          <w:sz w:val="28"/>
          <w:szCs w:val="28"/>
        </w:rPr>
        <w:t xml:space="preserve">Достигнуты очень важные договорённости с ключевыми партнёрами Центросоюза – ОАО «ГАЗ», ООО «УАЗ» и АО «Сбербанк лизинг». В частности, недавно подписан протокол с </w:t>
      </w:r>
      <w:proofErr w:type="spellStart"/>
      <w:r w:rsidRPr="0086761C">
        <w:rPr>
          <w:rFonts w:ascii="Times New Roman" w:hAnsi="Times New Roman" w:cs="Times New Roman"/>
          <w:sz w:val="28"/>
          <w:szCs w:val="28"/>
        </w:rPr>
        <w:t>ГАЗом</w:t>
      </w:r>
      <w:proofErr w:type="spellEnd"/>
      <w:r w:rsidRPr="0086761C">
        <w:rPr>
          <w:rFonts w:ascii="Times New Roman" w:hAnsi="Times New Roman" w:cs="Times New Roman"/>
          <w:sz w:val="28"/>
          <w:szCs w:val="28"/>
        </w:rPr>
        <w:t xml:space="preserve">, по которому стороны должны подготовить Соглашение о сотрудничестве. ГАЗ обещает, что разработает адаптированные для нужд потребительской кооперации автомагазины, которые кооперативные организации смогут приобретать ещё и со скидками. </w:t>
      </w:r>
    </w:p>
    <w:p w:rsidR="0086761C" w:rsidRPr="0086761C" w:rsidRDefault="0086761C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1C">
        <w:rPr>
          <w:rFonts w:ascii="Times New Roman" w:hAnsi="Times New Roman" w:cs="Times New Roman"/>
          <w:sz w:val="28"/>
          <w:szCs w:val="28"/>
        </w:rPr>
        <w:t>Автолавки, как правило, создают на базе автомобилей «газель» или подобного им лёгкого коммерческого транспорта. Цена автолавки</w:t>
      </w:r>
      <w:r w:rsidR="00881B67">
        <w:rPr>
          <w:rFonts w:ascii="Times New Roman" w:hAnsi="Times New Roman" w:cs="Times New Roman"/>
          <w:sz w:val="28"/>
          <w:szCs w:val="28"/>
        </w:rPr>
        <w:t xml:space="preserve"> колеблется от 8</w:t>
      </w:r>
      <w:r w:rsidRPr="0086761C">
        <w:rPr>
          <w:rFonts w:ascii="Times New Roman" w:hAnsi="Times New Roman" w:cs="Times New Roman"/>
          <w:sz w:val="28"/>
          <w:szCs w:val="28"/>
        </w:rPr>
        <w:t xml:space="preserve">00 000 </w:t>
      </w:r>
      <w:r w:rsidR="00881B67">
        <w:rPr>
          <w:rFonts w:ascii="Times New Roman" w:hAnsi="Times New Roman" w:cs="Times New Roman"/>
          <w:sz w:val="28"/>
          <w:szCs w:val="28"/>
        </w:rPr>
        <w:t>до</w:t>
      </w:r>
      <w:r w:rsidRPr="0086761C">
        <w:rPr>
          <w:rFonts w:ascii="Times New Roman" w:hAnsi="Times New Roman" w:cs="Times New Roman"/>
          <w:sz w:val="28"/>
          <w:szCs w:val="28"/>
        </w:rPr>
        <w:t xml:space="preserve"> 1 500 000 рублей. </w:t>
      </w:r>
      <w:proofErr w:type="gramStart"/>
      <w:r w:rsidRPr="0086761C">
        <w:rPr>
          <w:rFonts w:ascii="Times New Roman" w:hAnsi="Times New Roman" w:cs="Times New Roman"/>
          <w:sz w:val="28"/>
          <w:szCs w:val="28"/>
        </w:rPr>
        <w:t>В комплектацию входят: холодильное оборудование (морозильный ларь, холодильный шкаф, холодильная витрина), генератор, осветительные приборы, витрины, стеллажи и полки, кондиционер, шкаф для одежды, умывальник.</w:t>
      </w:r>
      <w:proofErr w:type="gramEnd"/>
    </w:p>
    <w:p w:rsidR="0086761C" w:rsidRPr="0086761C" w:rsidRDefault="0086761C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1C">
        <w:rPr>
          <w:rFonts w:ascii="Times New Roman" w:hAnsi="Times New Roman" w:cs="Times New Roman"/>
          <w:sz w:val="28"/>
          <w:szCs w:val="28"/>
        </w:rPr>
        <w:t xml:space="preserve">Задача приобретения и содержания автолавок становится все сложнее, поэтому вопрос взаимодействия с муниципалитетами, в том числе и по вопросу поддержания этой деятельности, встает более актуально. </w:t>
      </w:r>
    </w:p>
    <w:p w:rsidR="0086761C" w:rsidRPr="0086761C" w:rsidRDefault="0086761C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61C">
        <w:rPr>
          <w:rFonts w:ascii="Times New Roman" w:hAnsi="Times New Roman" w:cs="Times New Roman"/>
          <w:bCs/>
          <w:sz w:val="28"/>
          <w:szCs w:val="28"/>
        </w:rPr>
        <w:t xml:space="preserve">Для возмещения части расходов по приобретаемому специализированному автотранспорту необходимо субсидирование от государства порядка 30 процентов от стоимости автомобилей, а также предоставление в виде субсидий образований на </w:t>
      </w:r>
      <w:proofErr w:type="spellStart"/>
      <w:r w:rsidRPr="0086761C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86761C">
        <w:rPr>
          <w:rFonts w:ascii="Times New Roman" w:hAnsi="Times New Roman" w:cs="Times New Roman"/>
          <w:bCs/>
          <w:sz w:val="28"/>
          <w:szCs w:val="28"/>
        </w:rPr>
        <w:t xml:space="preserve"> расходов по возмещению стоимости ГСМ при доставке товаров в отдаленные, труднодоступные и малонаселенные пункты. </w:t>
      </w:r>
    </w:p>
    <w:p w:rsidR="0072437F" w:rsidRDefault="0072437F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61C" w:rsidRPr="008676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61C" w:rsidRPr="0086761C">
        <w:rPr>
          <w:rFonts w:ascii="Times New Roman" w:hAnsi="Times New Roman" w:cs="Times New Roman"/>
          <w:sz w:val="28"/>
          <w:szCs w:val="28"/>
        </w:rPr>
        <w:t>Мультисервисный</w:t>
      </w:r>
      <w:proofErr w:type="spellEnd"/>
      <w:r w:rsidR="0086761C" w:rsidRPr="0086761C">
        <w:rPr>
          <w:rFonts w:ascii="Times New Roman" w:hAnsi="Times New Roman" w:cs="Times New Roman"/>
          <w:sz w:val="28"/>
          <w:szCs w:val="28"/>
        </w:rPr>
        <w:t xml:space="preserve"> офис» – это совместный проект ПАО «Сбербанк России», Центросоюза РФ, сети семейных клиник «Доктор рядом» и компании Метро Кэш </w:t>
      </w:r>
      <w:proofErr w:type="spellStart"/>
      <w:r w:rsidR="0086761C" w:rsidRPr="0086761C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="0086761C" w:rsidRPr="00867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61C" w:rsidRPr="0086761C">
        <w:rPr>
          <w:rFonts w:ascii="Times New Roman" w:hAnsi="Times New Roman" w:cs="Times New Roman"/>
          <w:sz w:val="28"/>
          <w:szCs w:val="28"/>
        </w:rPr>
        <w:t>Керри</w:t>
      </w:r>
      <w:proofErr w:type="spellEnd"/>
      <w:r w:rsidR="0086761C" w:rsidRPr="0086761C">
        <w:rPr>
          <w:rFonts w:ascii="Times New Roman" w:hAnsi="Times New Roman" w:cs="Times New Roman"/>
          <w:sz w:val="28"/>
          <w:szCs w:val="28"/>
        </w:rPr>
        <w:t>, который представляет собой современное развитие концепции автолавок потребкооперации, и позволяет в мобильном формате дать людям полноценное расчетно-кассовое обслуживание, медицинские услуги и необходимые товары</w:t>
      </w:r>
      <w:r w:rsidR="008F49BF"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86761C" w:rsidRPr="00867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61C" w:rsidRPr="0086761C" w:rsidRDefault="0086761C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1C">
        <w:rPr>
          <w:rFonts w:ascii="Times New Roman" w:hAnsi="Times New Roman" w:cs="Times New Roman"/>
          <w:sz w:val="28"/>
          <w:szCs w:val="28"/>
        </w:rPr>
        <w:t xml:space="preserve">Торговлю товарами первой необходимости осуществляет Центросоюз совместно с региональными и районными </w:t>
      </w:r>
      <w:proofErr w:type="spellStart"/>
      <w:r w:rsidRPr="0086761C">
        <w:rPr>
          <w:rFonts w:ascii="Times New Roman" w:hAnsi="Times New Roman" w:cs="Times New Roman"/>
          <w:sz w:val="28"/>
          <w:szCs w:val="28"/>
        </w:rPr>
        <w:t>потребсоюзами</w:t>
      </w:r>
      <w:proofErr w:type="spellEnd"/>
      <w:r w:rsidRPr="0086761C">
        <w:rPr>
          <w:rFonts w:ascii="Times New Roman" w:hAnsi="Times New Roman" w:cs="Times New Roman"/>
          <w:sz w:val="28"/>
          <w:szCs w:val="28"/>
        </w:rPr>
        <w:t>, а также с Метро Кэш энд Керри. Сбербанк отвечает за расчетно-кассовое обслуживание жителей малых населенных пунктов, а сеть семейных клиник «Доктор рядом» осуществляет удаленное медицинское обслуживание.</w:t>
      </w:r>
    </w:p>
    <w:p w:rsidR="0086761C" w:rsidRDefault="0086761C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1C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86761C">
        <w:rPr>
          <w:rFonts w:ascii="Times New Roman" w:hAnsi="Times New Roman" w:cs="Times New Roman"/>
          <w:sz w:val="28"/>
          <w:szCs w:val="28"/>
        </w:rPr>
        <w:t>мультисервисная</w:t>
      </w:r>
      <w:proofErr w:type="spellEnd"/>
      <w:r w:rsidRPr="0086761C">
        <w:rPr>
          <w:rFonts w:ascii="Times New Roman" w:hAnsi="Times New Roman" w:cs="Times New Roman"/>
          <w:sz w:val="28"/>
          <w:szCs w:val="28"/>
        </w:rPr>
        <w:t xml:space="preserve"> автолавка функцией «торговой точки» не ограничится, а соединит в себе функции продовольственного магазина, </w:t>
      </w:r>
      <w:r w:rsidRPr="0086761C">
        <w:rPr>
          <w:rFonts w:ascii="Times New Roman" w:hAnsi="Times New Roman" w:cs="Times New Roman"/>
          <w:sz w:val="28"/>
          <w:szCs w:val="28"/>
        </w:rPr>
        <w:lastRenderedPageBreak/>
        <w:t>передвижного пункта кассовых операций и почтового отделения связи. Запу</w:t>
      </w:r>
      <w:proofErr w:type="gramStart"/>
      <w:r w:rsidRPr="0086761C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86761C">
        <w:rPr>
          <w:rFonts w:ascii="Times New Roman" w:hAnsi="Times New Roman" w:cs="Times New Roman"/>
          <w:sz w:val="28"/>
          <w:szCs w:val="28"/>
        </w:rPr>
        <w:t>оизводство новых автолавок актуален для системы потребительской кооперации, так как парк сегодняшних автомобилей во многих регионах сильно изношен и требует обновления и модернизации.</w:t>
      </w:r>
    </w:p>
    <w:p w:rsidR="008F49BF" w:rsidRDefault="008F49BF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BF" w:rsidRDefault="008F49BF" w:rsidP="008F4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9573" cy="2087633"/>
            <wp:effectExtent l="19050" t="0" r="0" b="0"/>
            <wp:docPr id="1" name="Рисунок 1" descr="http://www.rus.coop/upload/images/articles/239/%D0%9C%D0%B0%D0%BB%D0%BE%D1%8F%D1%80%D0%BE%D1%81%D0%BB%D0%B0%D0%B2%D0%B5%D1%8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.coop/upload/images/articles/239/%D0%9C%D0%B0%D0%BB%D0%BE%D1%8F%D1%80%D0%BE%D1%81%D0%BB%D0%B0%D0%B2%D0%B5%D1%86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76" cy="209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BF" w:rsidRDefault="008F49BF" w:rsidP="008F4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9BF" w:rsidRDefault="008F49BF" w:rsidP="008F4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Мильтисервисный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офис</w:t>
      </w:r>
    </w:p>
    <w:p w:rsidR="008F49BF" w:rsidRPr="0086761C" w:rsidRDefault="008F49BF" w:rsidP="008F4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61C" w:rsidRPr="0086761C" w:rsidRDefault="0086761C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61C">
        <w:rPr>
          <w:rFonts w:ascii="Times New Roman" w:hAnsi="Times New Roman" w:cs="Times New Roman"/>
          <w:bCs/>
          <w:sz w:val="28"/>
          <w:szCs w:val="28"/>
        </w:rPr>
        <w:t>Прогресс не стоит на месте, страна переходит на оплату с помощью банковских карточек, и новая автолавка также станет проводником услуг Сбербанка на селе.</w:t>
      </w:r>
    </w:p>
    <w:p w:rsidR="0086761C" w:rsidRPr="0086761C" w:rsidRDefault="0086761C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61C">
        <w:rPr>
          <w:rFonts w:ascii="Times New Roman" w:hAnsi="Times New Roman" w:cs="Times New Roman"/>
          <w:bCs/>
          <w:sz w:val="28"/>
          <w:szCs w:val="28"/>
        </w:rPr>
        <w:t xml:space="preserve">Новая автолавка будет не просто  развозить продукты, она, как уже отмечалось, станет </w:t>
      </w:r>
      <w:proofErr w:type="spellStart"/>
      <w:r w:rsidRPr="0086761C">
        <w:rPr>
          <w:rFonts w:ascii="Times New Roman" w:hAnsi="Times New Roman" w:cs="Times New Roman"/>
          <w:bCs/>
          <w:sz w:val="28"/>
          <w:szCs w:val="28"/>
        </w:rPr>
        <w:t>мультисервисной</w:t>
      </w:r>
      <w:proofErr w:type="spellEnd"/>
      <w:r w:rsidRPr="0086761C">
        <w:rPr>
          <w:rFonts w:ascii="Times New Roman" w:hAnsi="Times New Roman" w:cs="Times New Roman"/>
          <w:bCs/>
          <w:sz w:val="28"/>
          <w:szCs w:val="28"/>
        </w:rPr>
        <w:t xml:space="preserve">: здесь можно будет совершить всевозможные платежи через банкомат, оплатить ЖКХ,  снять и внести наличные и др.  </w:t>
      </w:r>
    </w:p>
    <w:p w:rsidR="0086761C" w:rsidRPr="0086761C" w:rsidRDefault="0086761C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1C">
        <w:rPr>
          <w:rFonts w:ascii="Times New Roman" w:hAnsi="Times New Roman" w:cs="Times New Roman"/>
          <w:bCs/>
          <w:sz w:val="28"/>
          <w:szCs w:val="28"/>
        </w:rPr>
        <w:t xml:space="preserve">Экспериментальная автолавка потребительской кооперации предоставляет услуги банковского обслуживания, доставки </w:t>
      </w:r>
      <w:proofErr w:type="gramStart"/>
      <w:r w:rsidRPr="0086761C">
        <w:rPr>
          <w:rFonts w:ascii="Times New Roman" w:hAnsi="Times New Roman" w:cs="Times New Roman"/>
          <w:bCs/>
          <w:sz w:val="28"/>
          <w:szCs w:val="28"/>
        </w:rPr>
        <w:t>интернет-заказов</w:t>
      </w:r>
      <w:proofErr w:type="gramEnd"/>
      <w:r w:rsidRPr="0086761C">
        <w:rPr>
          <w:rFonts w:ascii="Times New Roman" w:hAnsi="Times New Roman" w:cs="Times New Roman"/>
          <w:bCs/>
          <w:sz w:val="28"/>
          <w:szCs w:val="28"/>
        </w:rPr>
        <w:t xml:space="preserve"> и дистанционного медицинского консультирования жителям малых деревень.</w:t>
      </w:r>
      <w:r w:rsidR="0072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61C">
        <w:rPr>
          <w:rFonts w:ascii="Times New Roman" w:hAnsi="Times New Roman" w:cs="Times New Roman"/>
          <w:sz w:val="28"/>
          <w:szCs w:val="28"/>
        </w:rPr>
        <w:t xml:space="preserve">Вышел самый большой и технологичный </w:t>
      </w:r>
      <w:proofErr w:type="spellStart"/>
      <w:r w:rsidRPr="0086761C">
        <w:rPr>
          <w:rFonts w:ascii="Times New Roman" w:hAnsi="Times New Roman" w:cs="Times New Roman"/>
          <w:sz w:val="28"/>
          <w:szCs w:val="28"/>
        </w:rPr>
        <w:t>спецавтомобиль</w:t>
      </w:r>
      <w:proofErr w:type="spellEnd"/>
      <w:r w:rsidRPr="0086761C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86761C">
        <w:rPr>
          <w:rFonts w:ascii="Times New Roman" w:hAnsi="Times New Roman" w:cs="Times New Roman"/>
          <w:sz w:val="28"/>
          <w:szCs w:val="28"/>
        </w:rPr>
        <w:t>Мультисервисный</w:t>
      </w:r>
      <w:proofErr w:type="spellEnd"/>
      <w:r w:rsidRPr="0086761C">
        <w:rPr>
          <w:rFonts w:ascii="Times New Roman" w:hAnsi="Times New Roman" w:cs="Times New Roman"/>
          <w:sz w:val="28"/>
          <w:szCs w:val="28"/>
        </w:rPr>
        <w:t xml:space="preserve"> офис», из </w:t>
      </w:r>
      <w:proofErr w:type="gramStart"/>
      <w:r w:rsidRPr="0086761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6761C">
        <w:rPr>
          <w:rFonts w:ascii="Times New Roman" w:hAnsi="Times New Roman" w:cs="Times New Roman"/>
          <w:sz w:val="28"/>
          <w:szCs w:val="28"/>
        </w:rPr>
        <w:t xml:space="preserve"> сегодня в России. Он построен на базе автобуса IVECO, и кроме функции продовольственного магазина, способен дать жителям малых и удаленных населенных пунктов возможность снять или внести деньги на банковскую карту, пройти </w:t>
      </w:r>
      <w:proofErr w:type="spellStart"/>
      <w:r w:rsidRPr="0086761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6761C">
        <w:rPr>
          <w:rFonts w:ascii="Times New Roman" w:hAnsi="Times New Roman" w:cs="Times New Roman"/>
          <w:sz w:val="28"/>
          <w:szCs w:val="28"/>
        </w:rPr>
        <w:t xml:space="preserve"> приема у врача и получить заказ из </w:t>
      </w:r>
      <w:proofErr w:type="gramStart"/>
      <w:r w:rsidRPr="0086761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86761C">
        <w:rPr>
          <w:rFonts w:ascii="Times New Roman" w:hAnsi="Times New Roman" w:cs="Times New Roman"/>
          <w:sz w:val="28"/>
          <w:szCs w:val="28"/>
        </w:rPr>
        <w:t>.</w:t>
      </w:r>
    </w:p>
    <w:p w:rsidR="0086761C" w:rsidRPr="00BB7D1D" w:rsidRDefault="0072437F" w:rsidP="00867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Автомобиль можно приобрести в лизинг. </w:t>
      </w:r>
      <w:r w:rsidR="0086761C" w:rsidRPr="0086761C">
        <w:rPr>
          <w:rFonts w:ascii="Times New Roman" w:hAnsi="Times New Roman" w:cs="Times New Roman"/>
          <w:iCs/>
          <w:sz w:val="28"/>
          <w:szCs w:val="28"/>
        </w:rPr>
        <w:t xml:space="preserve">Условия лизинга, это и упрощённое оформление, и более комфортные сроки договоров, и пониженная процентная ставка. </w:t>
      </w:r>
      <w:r w:rsidR="0086761C" w:rsidRPr="00AC1DAB">
        <w:rPr>
          <w:rFonts w:ascii="Times New Roman" w:hAnsi="Times New Roman" w:cs="Times New Roman"/>
          <w:iCs/>
          <w:sz w:val="28"/>
          <w:szCs w:val="28"/>
        </w:rPr>
        <w:t>Минимальная сумма финансирования – 240 тысяч рублей, максимальная – 24 миллиона рублей, аванс – от 10 до 49 процентов, срок лизинга – от 12 месяцев. В 2018 году 7 кооперативных организаций заключили договоры с АО «Сбербанк лизинг» на общую сумму более 7,7 миллиона рублей.</w:t>
      </w:r>
      <w:r w:rsidR="0086761C" w:rsidRPr="00BB7D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00BEE" w:rsidRDefault="0086761C" w:rsidP="00600B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761C">
        <w:rPr>
          <w:rFonts w:ascii="Times New Roman" w:hAnsi="Times New Roman" w:cs="Times New Roman"/>
          <w:iCs/>
          <w:sz w:val="28"/>
          <w:szCs w:val="28"/>
        </w:rPr>
        <w:t>Уже сегодня понятно, что «</w:t>
      </w:r>
      <w:proofErr w:type="spellStart"/>
      <w:r w:rsidRPr="0086761C">
        <w:rPr>
          <w:rFonts w:ascii="Times New Roman" w:hAnsi="Times New Roman" w:cs="Times New Roman"/>
          <w:iCs/>
          <w:sz w:val="28"/>
          <w:szCs w:val="28"/>
        </w:rPr>
        <w:t>Мультисервисный</w:t>
      </w:r>
      <w:proofErr w:type="spellEnd"/>
      <w:r w:rsidRPr="0086761C">
        <w:rPr>
          <w:rFonts w:ascii="Times New Roman" w:hAnsi="Times New Roman" w:cs="Times New Roman"/>
          <w:iCs/>
          <w:sz w:val="28"/>
          <w:szCs w:val="28"/>
        </w:rPr>
        <w:t xml:space="preserve"> офис» крайне востребован, так как является единственной альтернативой закрытым магазинам и банковским отделениям в малых и отдаленных деревнях. А, ведь, там живут люди, много пенсионеров и ветеранов. Автолавки потребкооперации всегда </w:t>
      </w:r>
      <w:r w:rsidRPr="0086761C">
        <w:rPr>
          <w:rFonts w:ascii="Times New Roman" w:hAnsi="Times New Roman" w:cs="Times New Roman"/>
          <w:iCs/>
          <w:sz w:val="28"/>
          <w:szCs w:val="28"/>
        </w:rPr>
        <w:lastRenderedPageBreak/>
        <w:t>были гарантом жизни на селе, снабжая необходимыми продуктами сотни тысяч людей. «</w:t>
      </w:r>
      <w:proofErr w:type="spellStart"/>
      <w:r w:rsidRPr="0086761C">
        <w:rPr>
          <w:rFonts w:ascii="Times New Roman" w:hAnsi="Times New Roman" w:cs="Times New Roman"/>
          <w:iCs/>
          <w:sz w:val="28"/>
          <w:szCs w:val="28"/>
        </w:rPr>
        <w:t>Мультисервисный</w:t>
      </w:r>
      <w:proofErr w:type="spellEnd"/>
      <w:r w:rsidRPr="0086761C">
        <w:rPr>
          <w:rFonts w:ascii="Times New Roman" w:hAnsi="Times New Roman" w:cs="Times New Roman"/>
          <w:iCs/>
          <w:sz w:val="28"/>
          <w:szCs w:val="28"/>
        </w:rPr>
        <w:t xml:space="preserve"> офис» несет еще большую социальную нагрузку, принося в села жизненно важную инфраструктуру.</w:t>
      </w:r>
    </w:p>
    <w:p w:rsidR="002C0131" w:rsidRDefault="002C0131" w:rsidP="00600B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321F" w:rsidRDefault="002C0131" w:rsidP="002C013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Список использованных источников:</w:t>
      </w:r>
    </w:p>
    <w:p w:rsidR="001B32D9" w:rsidRDefault="001B32D9" w:rsidP="00600B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0131" w:rsidRDefault="002C0131" w:rsidP="002C0131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2C0131">
        <w:rPr>
          <w:b w:val="0"/>
          <w:sz w:val="28"/>
          <w:szCs w:val="28"/>
        </w:rPr>
        <w:t xml:space="preserve">«О потребительской кооперации (потребительских обществах, их союзах) в Российской Федерации»: федеральный закон РФ  от 19.06.1992 N 3085-1 (ред. от 02.07.2013). - [Электронный ресурс]: </w:t>
      </w:r>
      <w:hyperlink r:id="rId6" w:history="1">
        <w:r w:rsidRPr="002C0131">
          <w:rPr>
            <w:rStyle w:val="a4"/>
            <w:b w:val="0"/>
            <w:color w:val="auto"/>
            <w:sz w:val="28"/>
            <w:szCs w:val="28"/>
            <w:lang w:val="en-US"/>
          </w:rPr>
          <w:t>http</w:t>
        </w:r>
        <w:r w:rsidRPr="002C0131">
          <w:rPr>
            <w:rStyle w:val="a4"/>
            <w:b w:val="0"/>
            <w:color w:val="auto"/>
            <w:sz w:val="28"/>
            <w:szCs w:val="28"/>
          </w:rPr>
          <w:t>://</w:t>
        </w:r>
        <w:proofErr w:type="spellStart"/>
        <w:r w:rsidRPr="002C0131">
          <w:rPr>
            <w:rStyle w:val="a4"/>
            <w:b w:val="0"/>
            <w:color w:val="auto"/>
            <w:sz w:val="28"/>
            <w:szCs w:val="28"/>
          </w:rPr>
          <w:t>www.consultant.ru</w:t>
        </w:r>
      </w:hyperlink>
      <w:r w:rsidRPr="002C0131">
        <w:rPr>
          <w:b w:val="0"/>
          <w:sz w:val="28"/>
          <w:szCs w:val="28"/>
        </w:rPr>
        <w:t>.</w:t>
      </w:r>
      <w:proofErr w:type="spellEnd"/>
    </w:p>
    <w:p w:rsidR="002C0131" w:rsidRDefault="007E5DE2" w:rsidP="002C0131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2C0131">
        <w:rPr>
          <w:b w:val="0"/>
          <w:sz w:val="28"/>
          <w:szCs w:val="28"/>
        </w:rPr>
        <w:t>Ишкова</w:t>
      </w:r>
      <w:proofErr w:type="spellEnd"/>
      <w:r w:rsidRPr="002C0131">
        <w:rPr>
          <w:b w:val="0"/>
          <w:sz w:val="28"/>
          <w:szCs w:val="28"/>
        </w:rPr>
        <w:t xml:space="preserve"> Е. Автолавки уезжают в историю. Что придёт им на смену// </w:t>
      </w:r>
      <w:r w:rsidR="003E4834" w:rsidRPr="002C0131">
        <w:rPr>
          <w:b w:val="0"/>
          <w:iCs/>
          <w:sz w:val="28"/>
          <w:szCs w:val="28"/>
        </w:rPr>
        <w:t>Российская кооперация</w:t>
      </w:r>
      <w:r w:rsidR="00B10FD0">
        <w:rPr>
          <w:b w:val="0"/>
          <w:iCs/>
          <w:sz w:val="28"/>
          <w:szCs w:val="28"/>
        </w:rPr>
        <w:t>.</w:t>
      </w:r>
      <w:r w:rsidR="003E4834" w:rsidRPr="002C0131">
        <w:rPr>
          <w:b w:val="0"/>
          <w:iCs/>
          <w:sz w:val="28"/>
          <w:szCs w:val="28"/>
        </w:rPr>
        <w:t xml:space="preserve"> </w:t>
      </w:r>
      <w:r w:rsidRPr="002C0131">
        <w:rPr>
          <w:b w:val="0"/>
          <w:iCs/>
          <w:sz w:val="28"/>
          <w:szCs w:val="28"/>
        </w:rPr>
        <w:t xml:space="preserve">2019. </w:t>
      </w:r>
      <w:r w:rsidR="00B10FD0">
        <w:rPr>
          <w:b w:val="0"/>
          <w:iCs/>
          <w:sz w:val="28"/>
          <w:szCs w:val="28"/>
        </w:rPr>
        <w:t xml:space="preserve">- </w:t>
      </w:r>
      <w:r w:rsidR="003E4834" w:rsidRPr="002C0131">
        <w:rPr>
          <w:b w:val="0"/>
          <w:iCs/>
          <w:sz w:val="28"/>
          <w:szCs w:val="28"/>
        </w:rPr>
        <w:t xml:space="preserve">14 </w:t>
      </w:r>
      <w:proofErr w:type="spellStart"/>
      <w:r w:rsidR="003E4834" w:rsidRPr="002C0131">
        <w:rPr>
          <w:b w:val="0"/>
          <w:iCs/>
          <w:sz w:val="28"/>
          <w:szCs w:val="28"/>
        </w:rPr>
        <w:t>мар</w:t>
      </w:r>
      <w:proofErr w:type="spellEnd"/>
      <w:r w:rsidRPr="002C0131">
        <w:rPr>
          <w:b w:val="0"/>
          <w:iCs/>
          <w:sz w:val="28"/>
          <w:szCs w:val="28"/>
        </w:rPr>
        <w:t xml:space="preserve">. </w:t>
      </w:r>
      <w:r w:rsidR="00B10FD0">
        <w:rPr>
          <w:b w:val="0"/>
          <w:iCs/>
          <w:sz w:val="28"/>
          <w:szCs w:val="28"/>
        </w:rPr>
        <w:t xml:space="preserve">- </w:t>
      </w:r>
      <w:r w:rsidRPr="002C0131">
        <w:rPr>
          <w:b w:val="0"/>
          <w:iCs/>
          <w:sz w:val="28"/>
          <w:szCs w:val="28"/>
        </w:rPr>
        <w:t>С.3.</w:t>
      </w:r>
    </w:p>
    <w:p w:rsidR="00080884" w:rsidRPr="002C0131" w:rsidRDefault="00346837" w:rsidP="002C0131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2C0131">
        <w:rPr>
          <w:b w:val="0"/>
          <w:sz w:val="28"/>
          <w:szCs w:val="28"/>
        </w:rPr>
        <w:t>Центросоюз РФ</w:t>
      </w:r>
      <w:proofErr w:type="gramStart"/>
      <w:r w:rsidRPr="002C0131">
        <w:rPr>
          <w:b w:val="0"/>
          <w:sz w:val="28"/>
          <w:szCs w:val="28"/>
        </w:rPr>
        <w:t xml:space="preserve"> :</w:t>
      </w:r>
      <w:proofErr w:type="gramEnd"/>
      <w:r w:rsidRPr="002C0131">
        <w:rPr>
          <w:b w:val="0"/>
          <w:sz w:val="28"/>
          <w:szCs w:val="28"/>
        </w:rPr>
        <w:t xml:space="preserve"> [сайт].   </w:t>
      </w:r>
      <w:r w:rsidRPr="002C0131">
        <w:rPr>
          <w:b w:val="0"/>
          <w:sz w:val="28"/>
          <w:szCs w:val="28"/>
          <w:lang w:val="en-US"/>
        </w:rPr>
        <w:t>URL</w:t>
      </w:r>
      <w:proofErr w:type="gramStart"/>
      <w:r w:rsidRPr="002C0131">
        <w:rPr>
          <w:b w:val="0"/>
          <w:sz w:val="28"/>
          <w:szCs w:val="28"/>
        </w:rPr>
        <w:t>:</w:t>
      </w:r>
      <w:proofErr w:type="spellStart"/>
      <w:proofErr w:type="gramEnd"/>
      <w:r w:rsidR="008E6887" w:rsidRPr="002C0131">
        <w:rPr>
          <w:b w:val="0"/>
          <w:sz w:val="28"/>
          <w:szCs w:val="28"/>
        </w:rPr>
        <w:fldChar w:fldCharType="begin"/>
      </w:r>
      <w:r w:rsidR="008E6887" w:rsidRPr="002C0131">
        <w:rPr>
          <w:b w:val="0"/>
          <w:sz w:val="28"/>
          <w:szCs w:val="28"/>
        </w:rPr>
        <w:instrText xml:space="preserve"> HYPERLINK "http://www.rus.coop/" </w:instrText>
      </w:r>
      <w:r w:rsidR="008E6887" w:rsidRPr="002C0131">
        <w:rPr>
          <w:b w:val="0"/>
          <w:sz w:val="28"/>
          <w:szCs w:val="28"/>
        </w:rPr>
        <w:fldChar w:fldCharType="separate"/>
      </w:r>
      <w:r w:rsidR="008E6887" w:rsidRPr="002C0131">
        <w:rPr>
          <w:rStyle w:val="a4"/>
          <w:b w:val="0"/>
          <w:color w:val="auto"/>
          <w:sz w:val="28"/>
          <w:szCs w:val="28"/>
        </w:rPr>
        <w:t>http</w:t>
      </w:r>
      <w:proofErr w:type="spellEnd"/>
      <w:r w:rsidR="008E6887" w:rsidRPr="002C0131">
        <w:rPr>
          <w:rStyle w:val="a4"/>
          <w:b w:val="0"/>
          <w:color w:val="auto"/>
          <w:sz w:val="28"/>
          <w:szCs w:val="28"/>
        </w:rPr>
        <w:t>://</w:t>
      </w:r>
      <w:proofErr w:type="spellStart"/>
      <w:r w:rsidR="008E6887" w:rsidRPr="002C0131">
        <w:rPr>
          <w:rStyle w:val="a4"/>
          <w:b w:val="0"/>
          <w:color w:val="auto"/>
          <w:sz w:val="28"/>
          <w:szCs w:val="28"/>
        </w:rPr>
        <w:t>www.rus.coop</w:t>
      </w:r>
      <w:proofErr w:type="spellEnd"/>
      <w:r w:rsidR="008E6887" w:rsidRPr="002C0131">
        <w:rPr>
          <w:rStyle w:val="a4"/>
          <w:b w:val="0"/>
          <w:color w:val="auto"/>
          <w:sz w:val="28"/>
          <w:szCs w:val="28"/>
        </w:rPr>
        <w:t>/</w:t>
      </w:r>
      <w:r w:rsidR="008E6887" w:rsidRPr="002C0131">
        <w:rPr>
          <w:b w:val="0"/>
          <w:sz w:val="28"/>
          <w:szCs w:val="28"/>
        </w:rPr>
        <w:fldChar w:fldCharType="end"/>
      </w:r>
      <w:r w:rsidR="008E6887" w:rsidRPr="002C0131">
        <w:rPr>
          <w:b w:val="0"/>
          <w:sz w:val="28"/>
          <w:szCs w:val="28"/>
        </w:rPr>
        <w:t xml:space="preserve"> </w:t>
      </w:r>
    </w:p>
    <w:p w:rsidR="009B4CFF" w:rsidRPr="002C0131" w:rsidRDefault="009B4CFF" w:rsidP="009B4CFF">
      <w:pPr>
        <w:pStyle w:val="1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sectPr w:rsidR="009B4CFF" w:rsidRPr="002C0131" w:rsidSect="003C16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CC80F76"/>
    <w:lvl w:ilvl="0" w:tplc="6518B5AA">
      <w:start w:val="1"/>
      <w:numFmt w:val="bullet"/>
      <w:lvlText w:val="и"/>
      <w:lvlJc w:val="left"/>
    </w:lvl>
    <w:lvl w:ilvl="1" w:tplc="CF2C5222">
      <w:numFmt w:val="decimal"/>
      <w:lvlText w:val=""/>
      <w:lvlJc w:val="left"/>
    </w:lvl>
    <w:lvl w:ilvl="2" w:tplc="57AE1196">
      <w:numFmt w:val="decimal"/>
      <w:lvlText w:val=""/>
      <w:lvlJc w:val="left"/>
    </w:lvl>
    <w:lvl w:ilvl="3" w:tplc="E65AD264">
      <w:numFmt w:val="decimal"/>
      <w:lvlText w:val=""/>
      <w:lvlJc w:val="left"/>
    </w:lvl>
    <w:lvl w:ilvl="4" w:tplc="DC147C76">
      <w:numFmt w:val="decimal"/>
      <w:lvlText w:val=""/>
      <w:lvlJc w:val="left"/>
    </w:lvl>
    <w:lvl w:ilvl="5" w:tplc="26E69BDC">
      <w:numFmt w:val="decimal"/>
      <w:lvlText w:val=""/>
      <w:lvlJc w:val="left"/>
    </w:lvl>
    <w:lvl w:ilvl="6" w:tplc="E406593C">
      <w:numFmt w:val="decimal"/>
      <w:lvlText w:val=""/>
      <w:lvlJc w:val="left"/>
    </w:lvl>
    <w:lvl w:ilvl="7" w:tplc="ADB0C66C">
      <w:numFmt w:val="decimal"/>
      <w:lvlText w:val=""/>
      <w:lvlJc w:val="left"/>
    </w:lvl>
    <w:lvl w:ilvl="8" w:tplc="C16E1C0E">
      <w:numFmt w:val="decimal"/>
      <w:lvlText w:val=""/>
      <w:lvlJc w:val="left"/>
    </w:lvl>
  </w:abstractNum>
  <w:abstractNum w:abstractNumId="1">
    <w:nsid w:val="04CD5AEF"/>
    <w:multiLevelType w:val="hybridMultilevel"/>
    <w:tmpl w:val="A56A57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17026"/>
    <w:multiLevelType w:val="hybridMultilevel"/>
    <w:tmpl w:val="567E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3DE"/>
    <w:rsid w:val="00060A86"/>
    <w:rsid w:val="00080884"/>
    <w:rsid w:val="001805A6"/>
    <w:rsid w:val="0019321F"/>
    <w:rsid w:val="001B32D9"/>
    <w:rsid w:val="00244477"/>
    <w:rsid w:val="0028137F"/>
    <w:rsid w:val="002C0131"/>
    <w:rsid w:val="00301389"/>
    <w:rsid w:val="00345890"/>
    <w:rsid w:val="00346837"/>
    <w:rsid w:val="0038184E"/>
    <w:rsid w:val="003861B9"/>
    <w:rsid w:val="003C162A"/>
    <w:rsid w:val="003C3367"/>
    <w:rsid w:val="003E4834"/>
    <w:rsid w:val="00447EDF"/>
    <w:rsid w:val="004815D2"/>
    <w:rsid w:val="004B47BB"/>
    <w:rsid w:val="004C478D"/>
    <w:rsid w:val="005069D0"/>
    <w:rsid w:val="00516E28"/>
    <w:rsid w:val="005315DD"/>
    <w:rsid w:val="0056798B"/>
    <w:rsid w:val="00591BFB"/>
    <w:rsid w:val="005E21C8"/>
    <w:rsid w:val="00600BEE"/>
    <w:rsid w:val="00640524"/>
    <w:rsid w:val="006B596E"/>
    <w:rsid w:val="00700575"/>
    <w:rsid w:val="00702139"/>
    <w:rsid w:val="00713F2D"/>
    <w:rsid w:val="0072437F"/>
    <w:rsid w:val="00730AE3"/>
    <w:rsid w:val="007E5DE2"/>
    <w:rsid w:val="008132BB"/>
    <w:rsid w:val="008259EA"/>
    <w:rsid w:val="00842CEE"/>
    <w:rsid w:val="0086761C"/>
    <w:rsid w:val="008768BE"/>
    <w:rsid w:val="00881B67"/>
    <w:rsid w:val="008B6E0D"/>
    <w:rsid w:val="008C34AA"/>
    <w:rsid w:val="008E6887"/>
    <w:rsid w:val="008F49BF"/>
    <w:rsid w:val="00902088"/>
    <w:rsid w:val="009529EF"/>
    <w:rsid w:val="00976DB0"/>
    <w:rsid w:val="009B4CFF"/>
    <w:rsid w:val="00A067D8"/>
    <w:rsid w:val="00A4226B"/>
    <w:rsid w:val="00A4537B"/>
    <w:rsid w:val="00A830D6"/>
    <w:rsid w:val="00AC1DAB"/>
    <w:rsid w:val="00AC4838"/>
    <w:rsid w:val="00AD56A2"/>
    <w:rsid w:val="00AD666B"/>
    <w:rsid w:val="00AF59BD"/>
    <w:rsid w:val="00B10FD0"/>
    <w:rsid w:val="00B6116D"/>
    <w:rsid w:val="00BB7D1D"/>
    <w:rsid w:val="00BD35E3"/>
    <w:rsid w:val="00BF6717"/>
    <w:rsid w:val="00C33E22"/>
    <w:rsid w:val="00CA1DA5"/>
    <w:rsid w:val="00CB7838"/>
    <w:rsid w:val="00CC790C"/>
    <w:rsid w:val="00DD4D46"/>
    <w:rsid w:val="00DD5E0C"/>
    <w:rsid w:val="00E30E6D"/>
    <w:rsid w:val="00E37385"/>
    <w:rsid w:val="00E93809"/>
    <w:rsid w:val="00F21CD9"/>
    <w:rsid w:val="00F52AC7"/>
    <w:rsid w:val="00F613DE"/>
    <w:rsid w:val="00F70750"/>
    <w:rsid w:val="00F9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8B"/>
  </w:style>
  <w:style w:type="paragraph" w:styleId="1">
    <w:name w:val="heading 1"/>
    <w:basedOn w:val="a"/>
    <w:link w:val="10"/>
    <w:uiPriority w:val="9"/>
    <w:qFormat/>
    <w:rsid w:val="002C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8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013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C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</cp:lastModifiedBy>
  <cp:revision>34</cp:revision>
  <cp:lastPrinted>2019-03-29T05:19:00Z</cp:lastPrinted>
  <dcterms:created xsi:type="dcterms:W3CDTF">2019-03-28T05:31:00Z</dcterms:created>
  <dcterms:modified xsi:type="dcterms:W3CDTF">2019-03-29T07:36:00Z</dcterms:modified>
</cp:coreProperties>
</file>