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8D8" w:rsidRPr="000B5A34" w:rsidRDefault="00E348D8" w:rsidP="00E348D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r w:rsidRPr="000B5A34">
        <w:rPr>
          <w:rFonts w:ascii="Times New Roman" w:hAnsi="Times New Roman" w:cs="Times New Roman"/>
          <w:color w:val="000000" w:themeColor="text1"/>
          <w:sz w:val="28"/>
          <w:szCs w:val="28"/>
        </w:rPr>
        <w:t>Семина</w:t>
      </w:r>
      <w:r w:rsidR="006B14C6" w:rsidRPr="000B5A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5A34">
        <w:rPr>
          <w:rFonts w:ascii="Times New Roman" w:hAnsi="Times New Roman" w:cs="Times New Roman"/>
          <w:color w:val="000000" w:themeColor="text1"/>
          <w:sz w:val="28"/>
          <w:szCs w:val="28"/>
        </w:rPr>
        <w:t>Ангелина</w:t>
      </w:r>
      <w:r w:rsidR="006B14C6" w:rsidRPr="000B5A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5A34">
        <w:rPr>
          <w:rFonts w:ascii="Times New Roman" w:hAnsi="Times New Roman" w:cs="Times New Roman"/>
          <w:color w:val="000000" w:themeColor="text1"/>
          <w:sz w:val="28"/>
          <w:szCs w:val="28"/>
        </w:rPr>
        <w:t>Андреевна</w:t>
      </w:r>
    </w:p>
    <w:p w:rsidR="00E348D8" w:rsidRPr="000B5A34" w:rsidRDefault="00E348D8" w:rsidP="00E348D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A34">
        <w:rPr>
          <w:rFonts w:ascii="Times New Roman" w:hAnsi="Times New Roman" w:cs="Times New Roman"/>
          <w:color w:val="000000" w:themeColor="text1"/>
          <w:sz w:val="28"/>
          <w:szCs w:val="28"/>
        </w:rPr>
        <w:t>студент</w:t>
      </w:r>
      <w:r w:rsidR="00351C27" w:rsidRPr="000B5A34">
        <w:rPr>
          <w:rFonts w:ascii="Times New Roman" w:hAnsi="Times New Roman" w:cs="Times New Roman"/>
          <w:color w:val="000000" w:themeColor="text1"/>
          <w:sz w:val="28"/>
          <w:szCs w:val="28"/>
        </w:rPr>
        <w:t>ка</w:t>
      </w:r>
      <w:r w:rsidR="006B14C6" w:rsidRPr="000B5A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5A3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B14C6" w:rsidRPr="000B5A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5A34">
        <w:rPr>
          <w:rFonts w:ascii="Times New Roman" w:hAnsi="Times New Roman" w:cs="Times New Roman"/>
          <w:color w:val="000000" w:themeColor="text1"/>
          <w:sz w:val="28"/>
          <w:szCs w:val="28"/>
        </w:rPr>
        <w:t>курса</w:t>
      </w:r>
    </w:p>
    <w:p w:rsidR="00E348D8" w:rsidRPr="000B5A34" w:rsidRDefault="00E348D8" w:rsidP="00E348D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A34">
        <w:rPr>
          <w:rFonts w:ascii="Times New Roman" w:hAnsi="Times New Roman" w:cs="Times New Roman"/>
          <w:color w:val="000000" w:themeColor="text1"/>
          <w:sz w:val="28"/>
          <w:szCs w:val="28"/>
        </w:rPr>
        <w:t>КГБПОУ</w:t>
      </w:r>
      <w:r w:rsidR="006B14C6" w:rsidRPr="000B5A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5A34">
        <w:rPr>
          <w:rFonts w:ascii="Times New Roman" w:hAnsi="Times New Roman" w:cs="Times New Roman"/>
          <w:color w:val="000000" w:themeColor="text1"/>
          <w:sz w:val="28"/>
          <w:szCs w:val="28"/>
        </w:rPr>
        <w:t>«Красноярский</w:t>
      </w:r>
      <w:r w:rsidR="006B14C6" w:rsidRPr="000B5A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5A34">
        <w:rPr>
          <w:rFonts w:ascii="Times New Roman" w:hAnsi="Times New Roman" w:cs="Times New Roman"/>
          <w:color w:val="000000" w:themeColor="text1"/>
          <w:sz w:val="28"/>
          <w:szCs w:val="28"/>
        </w:rPr>
        <w:t>технологический</w:t>
      </w:r>
      <w:r w:rsidR="006B14C6" w:rsidRPr="000B5A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5A34">
        <w:rPr>
          <w:rFonts w:ascii="Times New Roman" w:hAnsi="Times New Roman" w:cs="Times New Roman"/>
          <w:color w:val="000000" w:themeColor="text1"/>
          <w:sz w:val="28"/>
          <w:szCs w:val="28"/>
        </w:rPr>
        <w:t>техникум</w:t>
      </w:r>
      <w:r w:rsidR="006B14C6" w:rsidRPr="000B5A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348D8" w:rsidRPr="000B5A34" w:rsidRDefault="00E348D8" w:rsidP="00E348D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A34">
        <w:rPr>
          <w:rFonts w:ascii="Times New Roman" w:hAnsi="Times New Roman" w:cs="Times New Roman"/>
          <w:color w:val="000000" w:themeColor="text1"/>
          <w:sz w:val="28"/>
          <w:szCs w:val="28"/>
        </w:rPr>
        <w:t>пищевой</w:t>
      </w:r>
      <w:r w:rsidR="006B14C6" w:rsidRPr="000B5A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5A34">
        <w:rPr>
          <w:rFonts w:ascii="Times New Roman" w:hAnsi="Times New Roman" w:cs="Times New Roman"/>
          <w:color w:val="000000" w:themeColor="text1"/>
          <w:sz w:val="28"/>
          <w:szCs w:val="28"/>
        </w:rPr>
        <w:t>промышленности»</w:t>
      </w:r>
    </w:p>
    <w:p w:rsidR="00351C27" w:rsidRPr="000B5A34" w:rsidRDefault="00351C27" w:rsidP="00E348D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348D8" w:rsidRPr="000B5A34" w:rsidRDefault="00E348D8" w:rsidP="00E348D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A34">
        <w:rPr>
          <w:rFonts w:ascii="Times New Roman" w:hAnsi="Times New Roman" w:cs="Times New Roman"/>
          <w:color w:val="000000" w:themeColor="text1"/>
          <w:sz w:val="28"/>
          <w:szCs w:val="28"/>
        </w:rPr>
        <w:t>Научный</w:t>
      </w:r>
      <w:r w:rsidR="006B14C6" w:rsidRPr="000B5A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5A34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руководитель</w:t>
      </w:r>
      <w:r w:rsidR="006B14C6" w:rsidRPr="000B5A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348D8" w:rsidRPr="000B5A34" w:rsidRDefault="00E348D8" w:rsidP="00E348D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A34">
        <w:rPr>
          <w:rFonts w:ascii="Times New Roman" w:hAnsi="Times New Roman" w:cs="Times New Roman"/>
          <w:color w:val="000000" w:themeColor="text1"/>
          <w:sz w:val="28"/>
          <w:szCs w:val="28"/>
        </w:rPr>
        <w:t>Воронина</w:t>
      </w:r>
      <w:r w:rsidR="006B14C6" w:rsidRPr="000B5A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5A34">
        <w:rPr>
          <w:rFonts w:ascii="Times New Roman" w:hAnsi="Times New Roman" w:cs="Times New Roman"/>
          <w:color w:val="000000" w:themeColor="text1"/>
          <w:sz w:val="28"/>
          <w:szCs w:val="28"/>
        </w:rPr>
        <w:t>Ирина</w:t>
      </w:r>
      <w:r w:rsidR="006B14C6" w:rsidRPr="000B5A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5A34">
        <w:rPr>
          <w:rFonts w:ascii="Times New Roman" w:hAnsi="Times New Roman" w:cs="Times New Roman"/>
          <w:color w:val="000000" w:themeColor="text1"/>
          <w:sz w:val="28"/>
          <w:szCs w:val="28"/>
        </w:rPr>
        <w:t>Сергеевна</w:t>
      </w:r>
    </w:p>
    <w:p w:rsidR="00E348D8" w:rsidRPr="000B5A34" w:rsidRDefault="00E348D8" w:rsidP="00E348D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A34">
        <w:rPr>
          <w:rFonts w:ascii="Times New Roman" w:hAnsi="Times New Roman" w:cs="Times New Roman"/>
          <w:color w:val="000000" w:themeColor="text1"/>
          <w:sz w:val="28"/>
          <w:szCs w:val="28"/>
        </w:rPr>
        <w:t>Преподаватель</w:t>
      </w:r>
    </w:p>
    <w:p w:rsidR="00E348D8" w:rsidRPr="000B5A34" w:rsidRDefault="00E348D8" w:rsidP="00E348D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A34">
        <w:rPr>
          <w:rFonts w:ascii="Times New Roman" w:hAnsi="Times New Roman" w:cs="Times New Roman"/>
          <w:color w:val="000000" w:themeColor="text1"/>
          <w:sz w:val="28"/>
          <w:szCs w:val="28"/>
        </w:rPr>
        <w:t>КГБПОУ</w:t>
      </w:r>
      <w:r w:rsidR="006B14C6" w:rsidRPr="000B5A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5A34">
        <w:rPr>
          <w:rFonts w:ascii="Times New Roman" w:hAnsi="Times New Roman" w:cs="Times New Roman"/>
          <w:color w:val="000000" w:themeColor="text1"/>
          <w:sz w:val="28"/>
          <w:szCs w:val="28"/>
        </w:rPr>
        <w:t>«Красноярский</w:t>
      </w:r>
      <w:r w:rsidR="006B14C6" w:rsidRPr="000B5A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5A34">
        <w:rPr>
          <w:rFonts w:ascii="Times New Roman" w:hAnsi="Times New Roman" w:cs="Times New Roman"/>
          <w:color w:val="000000" w:themeColor="text1"/>
          <w:sz w:val="28"/>
          <w:szCs w:val="28"/>
        </w:rPr>
        <w:t>технологический</w:t>
      </w:r>
      <w:r w:rsidR="006B14C6" w:rsidRPr="000B5A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5A34">
        <w:rPr>
          <w:rFonts w:ascii="Times New Roman" w:hAnsi="Times New Roman" w:cs="Times New Roman"/>
          <w:color w:val="000000" w:themeColor="text1"/>
          <w:sz w:val="28"/>
          <w:szCs w:val="28"/>
        </w:rPr>
        <w:t>техникум</w:t>
      </w:r>
    </w:p>
    <w:p w:rsidR="00E348D8" w:rsidRPr="000B5A34" w:rsidRDefault="00E348D8" w:rsidP="00E348D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A34">
        <w:rPr>
          <w:rFonts w:ascii="Times New Roman" w:hAnsi="Times New Roman" w:cs="Times New Roman"/>
          <w:color w:val="000000" w:themeColor="text1"/>
          <w:sz w:val="28"/>
          <w:szCs w:val="28"/>
        </w:rPr>
        <w:t>пищевой</w:t>
      </w:r>
      <w:r w:rsidR="006B14C6" w:rsidRPr="000B5A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5A34">
        <w:rPr>
          <w:rFonts w:ascii="Times New Roman" w:hAnsi="Times New Roman" w:cs="Times New Roman"/>
          <w:color w:val="000000" w:themeColor="text1"/>
          <w:sz w:val="28"/>
          <w:szCs w:val="28"/>
        </w:rPr>
        <w:t>промышленности»</w:t>
      </w:r>
    </w:p>
    <w:p w:rsidR="00E348D8" w:rsidRPr="000B5A34" w:rsidRDefault="00E348D8" w:rsidP="00E348D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348D8" w:rsidRPr="000B5A34" w:rsidRDefault="00E348D8" w:rsidP="00E348D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348D8" w:rsidRPr="000B5A34" w:rsidRDefault="00E348D8" w:rsidP="00E348D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A3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IT</w:t>
      </w:r>
      <w:r w:rsidRPr="000B5A34">
        <w:rPr>
          <w:rFonts w:ascii="Times New Roman" w:hAnsi="Times New Roman" w:cs="Times New Roman"/>
          <w:color w:val="000000" w:themeColor="text1"/>
          <w:sz w:val="28"/>
          <w:szCs w:val="28"/>
        </w:rPr>
        <w:t>-инновации</w:t>
      </w:r>
      <w:r w:rsidR="006B14C6" w:rsidRPr="000B5A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5A3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6B14C6" w:rsidRPr="000B5A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5A34">
        <w:rPr>
          <w:rFonts w:ascii="Times New Roman" w:hAnsi="Times New Roman" w:cs="Times New Roman"/>
          <w:color w:val="000000" w:themeColor="text1"/>
          <w:sz w:val="28"/>
          <w:szCs w:val="28"/>
        </w:rPr>
        <w:t>торговле</w:t>
      </w:r>
    </w:p>
    <w:p w:rsidR="00E348D8" w:rsidRPr="000B5A34" w:rsidRDefault="00E348D8" w:rsidP="00E348D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2CD9" w:rsidRPr="000B5A34" w:rsidRDefault="00315524" w:rsidP="004845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Торговля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важная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составляющая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экономики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любого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государства.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На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сегодняшний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день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сложно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недооценить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ту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роль,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которую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она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играет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экономике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как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Российской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Федерации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целом,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так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отдельных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ее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регионах.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Нельзя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не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отметить,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огромное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значение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торговой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отрасли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наполнении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федер</w:t>
      </w:r>
      <w:r w:rsidR="00512CD9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ального</w:t>
      </w:r>
      <w:proofErr w:type="gramEnd"/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12CD9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12CD9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региональных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12CD9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бюджетов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12CD9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По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12CD9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данным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12CD9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Федеральной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12CD9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службы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12CD9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государственной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12CD9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статистики,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12CD9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удельный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12CD9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вес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12CD9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торговли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12CD9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12CD9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общем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12CD9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объеме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12CD9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валового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12CD9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внутреннего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12CD9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продукта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12CD9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12CD9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2017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12CD9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г.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12CD9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составил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12CD9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15%.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12CD9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12CD9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торговле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12CD9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занято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12CD9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13,6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12CD9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млн</w:t>
      </w:r>
      <w:r w:rsidR="00351C27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12CD9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человек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12CD9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или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12CD9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19%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12CD9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всех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12CD9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трудовых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12CD9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ресурсов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12CD9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[</w:t>
      </w:r>
      <w:r w:rsidR="000B5A34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="00512CD9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].</w:t>
      </w:r>
    </w:p>
    <w:p w:rsidR="00315524" w:rsidRPr="000B5A34" w:rsidRDefault="00315524" w:rsidP="004845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Как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источник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поступления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денежных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средств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торговля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способствует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обеспечению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финансовой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стабильности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регионов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создает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условия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для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развития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социальной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сферы: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здравоохранения,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образования,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культуры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спорта.</w:t>
      </w:r>
    </w:p>
    <w:p w:rsidR="0065344C" w:rsidRPr="000B5A34" w:rsidRDefault="0065344C" w:rsidP="004845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Согласно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A0F6D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официальным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A0F6D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статистическим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данным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A0F6D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[</w:t>
      </w:r>
      <w:r w:rsidR="000B5A34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8</w:t>
      </w:r>
      <w:r w:rsidR="00BA0F6D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B5A34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7</w:t>
      </w:r>
      <w:r w:rsidR="00BA0F6D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]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оборот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розничной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торговли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Российской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Федерации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51C27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на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51C27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протяжении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51C27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последних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51C27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пяти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51C27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лет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A0F6D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имел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A0F6D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тенденцию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A0F6D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к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A0F6D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увеличению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A0F6D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(см.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A0F6D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табл.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A0F6D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1).</w:t>
      </w:r>
    </w:p>
    <w:p w:rsidR="00BA0F6D" w:rsidRPr="000B5A34" w:rsidRDefault="00BA0F6D" w:rsidP="00BA0F6D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Таблица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</w:p>
    <w:p w:rsidR="0065344C" w:rsidRPr="000B5A34" w:rsidRDefault="0065344C" w:rsidP="00BA0F6D">
      <w:pPr>
        <w:spacing w:after="0" w:line="240" w:lineRule="auto"/>
        <w:ind w:firstLine="709"/>
        <w:jc w:val="center"/>
        <w:rPr>
          <w:rFonts w:ascii="Segoe UI" w:eastAsia="Calibri" w:hAnsi="Segoe UI" w:cs="Segoe UI"/>
          <w:color w:val="000000" w:themeColor="text1"/>
          <w:sz w:val="23"/>
          <w:szCs w:val="23"/>
          <w:shd w:val="clear" w:color="auto" w:fill="FFFFFF"/>
        </w:rPr>
      </w:pP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Оборот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розничной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торговли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A0F6D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(в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A0F6D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млн.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A0F6D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р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r w:rsidR="00BA0F6D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б.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39"/>
        <w:gridCol w:w="1686"/>
        <w:gridCol w:w="1546"/>
        <w:gridCol w:w="1546"/>
        <w:gridCol w:w="1546"/>
        <w:gridCol w:w="1336"/>
      </w:tblGrid>
      <w:tr w:rsidR="0065344C" w:rsidRPr="000B5A34" w:rsidTr="00293CAB">
        <w:tc>
          <w:tcPr>
            <w:tcW w:w="2039" w:type="dxa"/>
          </w:tcPr>
          <w:p w:rsidR="0065344C" w:rsidRPr="000B5A34" w:rsidRDefault="0065344C" w:rsidP="00293CA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6" w:type="dxa"/>
          </w:tcPr>
          <w:p w:rsidR="0065344C" w:rsidRPr="000B5A34" w:rsidRDefault="0065344C" w:rsidP="00293CA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B5A3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2014</w:t>
            </w:r>
          </w:p>
        </w:tc>
        <w:tc>
          <w:tcPr>
            <w:tcW w:w="1546" w:type="dxa"/>
          </w:tcPr>
          <w:p w:rsidR="0065344C" w:rsidRPr="000B5A34" w:rsidRDefault="0065344C" w:rsidP="00293CA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B5A3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2015</w:t>
            </w:r>
          </w:p>
        </w:tc>
        <w:tc>
          <w:tcPr>
            <w:tcW w:w="1546" w:type="dxa"/>
          </w:tcPr>
          <w:p w:rsidR="0065344C" w:rsidRPr="000B5A34" w:rsidRDefault="0065344C" w:rsidP="00293CA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B5A3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2016</w:t>
            </w:r>
          </w:p>
        </w:tc>
        <w:tc>
          <w:tcPr>
            <w:tcW w:w="1546" w:type="dxa"/>
          </w:tcPr>
          <w:p w:rsidR="0065344C" w:rsidRPr="000B5A34" w:rsidRDefault="0065344C" w:rsidP="00293CA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B5A3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2017</w:t>
            </w:r>
          </w:p>
        </w:tc>
        <w:tc>
          <w:tcPr>
            <w:tcW w:w="1265" w:type="dxa"/>
          </w:tcPr>
          <w:p w:rsidR="0065344C" w:rsidRPr="000B5A34" w:rsidRDefault="0065344C" w:rsidP="00293CA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B5A3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2018</w:t>
            </w:r>
          </w:p>
        </w:tc>
      </w:tr>
      <w:tr w:rsidR="0065344C" w:rsidRPr="000B5A34" w:rsidTr="00293CAB">
        <w:tc>
          <w:tcPr>
            <w:tcW w:w="2039" w:type="dxa"/>
          </w:tcPr>
          <w:p w:rsidR="0065344C" w:rsidRPr="000B5A34" w:rsidRDefault="0065344C" w:rsidP="00293CA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B5A3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Российская</w:t>
            </w:r>
            <w:r w:rsidR="006B14C6" w:rsidRPr="000B5A3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0B5A3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Федерация</w:t>
            </w:r>
          </w:p>
        </w:tc>
        <w:tc>
          <w:tcPr>
            <w:tcW w:w="1686" w:type="dxa"/>
          </w:tcPr>
          <w:p w:rsidR="0065344C" w:rsidRPr="000B5A34" w:rsidRDefault="0065344C" w:rsidP="00293CA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B5A3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26356237,3</w:t>
            </w:r>
          </w:p>
        </w:tc>
        <w:tc>
          <w:tcPr>
            <w:tcW w:w="1546" w:type="dxa"/>
          </w:tcPr>
          <w:p w:rsidR="0065344C" w:rsidRPr="000B5A34" w:rsidRDefault="0065344C" w:rsidP="00293CA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B5A3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27526793,2</w:t>
            </w:r>
          </w:p>
        </w:tc>
        <w:tc>
          <w:tcPr>
            <w:tcW w:w="1546" w:type="dxa"/>
          </w:tcPr>
          <w:p w:rsidR="0065344C" w:rsidRPr="000B5A34" w:rsidRDefault="0065344C" w:rsidP="00293CA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B5A3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28305594,6</w:t>
            </w:r>
          </w:p>
        </w:tc>
        <w:tc>
          <w:tcPr>
            <w:tcW w:w="1546" w:type="dxa"/>
          </w:tcPr>
          <w:p w:rsidR="0065344C" w:rsidRPr="000B5A34" w:rsidRDefault="0065344C" w:rsidP="00293CA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B5A3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29813334,4</w:t>
            </w:r>
          </w:p>
        </w:tc>
        <w:tc>
          <w:tcPr>
            <w:tcW w:w="1265" w:type="dxa"/>
          </w:tcPr>
          <w:p w:rsidR="0065344C" w:rsidRPr="000B5A34" w:rsidRDefault="0065344C" w:rsidP="00293CA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B5A3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31</w:t>
            </w:r>
            <w:r w:rsidR="00BA0F6D" w:rsidRPr="000B5A3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548</w:t>
            </w:r>
            <w:r w:rsidRPr="000B5A3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007</w:t>
            </w:r>
          </w:p>
        </w:tc>
      </w:tr>
      <w:tr w:rsidR="0065344C" w:rsidRPr="000B5A34" w:rsidTr="00293CAB">
        <w:tc>
          <w:tcPr>
            <w:tcW w:w="2039" w:type="dxa"/>
          </w:tcPr>
          <w:p w:rsidR="0065344C" w:rsidRPr="000B5A34" w:rsidRDefault="0065344C" w:rsidP="00293CA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B5A3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Красноярский</w:t>
            </w:r>
            <w:r w:rsidR="006B14C6" w:rsidRPr="000B5A3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0B5A3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край</w:t>
            </w:r>
          </w:p>
        </w:tc>
        <w:tc>
          <w:tcPr>
            <w:tcW w:w="1686" w:type="dxa"/>
          </w:tcPr>
          <w:p w:rsidR="0065344C" w:rsidRPr="000B5A34" w:rsidRDefault="0065344C" w:rsidP="00293CA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B5A3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490612,6</w:t>
            </w:r>
          </w:p>
        </w:tc>
        <w:tc>
          <w:tcPr>
            <w:tcW w:w="1546" w:type="dxa"/>
          </w:tcPr>
          <w:p w:rsidR="0065344C" w:rsidRPr="000B5A34" w:rsidRDefault="0065344C" w:rsidP="00293CA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B5A3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473397,6</w:t>
            </w:r>
          </w:p>
        </w:tc>
        <w:tc>
          <w:tcPr>
            <w:tcW w:w="1546" w:type="dxa"/>
          </w:tcPr>
          <w:p w:rsidR="0065344C" w:rsidRPr="000B5A34" w:rsidRDefault="0065344C" w:rsidP="00293CA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B5A3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502075,8</w:t>
            </w:r>
          </w:p>
        </w:tc>
        <w:tc>
          <w:tcPr>
            <w:tcW w:w="1546" w:type="dxa"/>
          </w:tcPr>
          <w:p w:rsidR="0065344C" w:rsidRPr="000B5A34" w:rsidRDefault="0065344C" w:rsidP="00293CA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B5A3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511024,3</w:t>
            </w:r>
          </w:p>
        </w:tc>
        <w:tc>
          <w:tcPr>
            <w:tcW w:w="1265" w:type="dxa"/>
          </w:tcPr>
          <w:p w:rsidR="0065344C" w:rsidRPr="000B5A34" w:rsidRDefault="0065344C" w:rsidP="00293CA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B5A3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533165,6</w:t>
            </w:r>
          </w:p>
        </w:tc>
      </w:tr>
    </w:tbl>
    <w:p w:rsidR="006B14C6" w:rsidRPr="000B5A34" w:rsidRDefault="006B14C6" w:rsidP="00BA0F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</w:p>
    <w:p w:rsidR="00315524" w:rsidRPr="000B5A34" w:rsidRDefault="00315524" w:rsidP="00BA0F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Торговля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является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важнейшей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сферой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жизнеобеспечения,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способствует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обеспечению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платежеспособного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спроса,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удовлетворяя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потребности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населения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как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государства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целом,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так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отдельных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регионов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частности в товарах и услугах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[</w:t>
      </w:r>
      <w:r w:rsidR="000B5A34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4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]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AD70EF" w:rsidRPr="000B5A34" w:rsidRDefault="00AD70EF" w:rsidP="00BA0F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A34">
        <w:rPr>
          <w:rFonts w:ascii="Times New Roman" w:hAnsi="Times New Roman" w:cs="Times New Roman"/>
          <w:color w:val="000000" w:themeColor="text1"/>
          <w:sz w:val="28"/>
          <w:szCs w:val="28"/>
        </w:rPr>
        <w:t>Развитие</w:t>
      </w:r>
      <w:r w:rsidR="006B14C6" w:rsidRPr="000B5A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5A34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организаций</w:t>
      </w:r>
      <w:r w:rsidR="006B14C6" w:rsidRPr="000B5A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5A34">
        <w:rPr>
          <w:rFonts w:ascii="Times New Roman" w:hAnsi="Times New Roman" w:cs="Times New Roman"/>
          <w:color w:val="000000" w:themeColor="text1"/>
          <w:sz w:val="28"/>
          <w:szCs w:val="28"/>
        </w:rPr>
        <w:t>розничной</w:t>
      </w:r>
      <w:r w:rsidR="006B14C6" w:rsidRPr="000B5A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5A34">
        <w:rPr>
          <w:rFonts w:ascii="Times New Roman" w:hAnsi="Times New Roman" w:cs="Times New Roman"/>
          <w:color w:val="000000" w:themeColor="text1"/>
          <w:sz w:val="28"/>
          <w:szCs w:val="28"/>
        </w:rPr>
        <w:t>торговли</w:t>
      </w:r>
      <w:r w:rsidR="006B14C6" w:rsidRPr="000B5A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5A34">
        <w:rPr>
          <w:rFonts w:ascii="Times New Roman" w:hAnsi="Times New Roman" w:cs="Times New Roman"/>
          <w:color w:val="000000" w:themeColor="text1"/>
          <w:sz w:val="28"/>
          <w:szCs w:val="28"/>
        </w:rPr>
        <w:t>сдерживается,</w:t>
      </w:r>
      <w:r w:rsidR="006B14C6" w:rsidRPr="000B5A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5A34">
        <w:rPr>
          <w:rFonts w:ascii="Times New Roman" w:hAnsi="Times New Roman" w:cs="Times New Roman"/>
          <w:color w:val="000000" w:themeColor="text1"/>
          <w:sz w:val="28"/>
          <w:szCs w:val="28"/>
        </w:rPr>
        <w:t>главным,</w:t>
      </w:r>
      <w:r w:rsidR="006B14C6" w:rsidRPr="000B5A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5A34">
        <w:rPr>
          <w:rFonts w:ascii="Times New Roman" w:hAnsi="Times New Roman" w:cs="Times New Roman"/>
          <w:color w:val="000000" w:themeColor="text1"/>
          <w:sz w:val="28"/>
          <w:szCs w:val="28"/>
        </w:rPr>
        <w:t>образом</w:t>
      </w:r>
      <w:r w:rsidR="006B14C6" w:rsidRPr="000B5A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5A34">
        <w:rPr>
          <w:rFonts w:ascii="Times New Roman" w:hAnsi="Times New Roman" w:cs="Times New Roman"/>
          <w:color w:val="000000" w:themeColor="text1"/>
          <w:sz w:val="28"/>
          <w:szCs w:val="28"/>
        </w:rPr>
        <w:t>высокой</w:t>
      </w:r>
      <w:r w:rsidR="006B14C6" w:rsidRPr="000B5A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5A34">
        <w:rPr>
          <w:rFonts w:ascii="Times New Roman" w:hAnsi="Times New Roman" w:cs="Times New Roman"/>
          <w:color w:val="000000" w:themeColor="text1"/>
          <w:sz w:val="28"/>
          <w:szCs w:val="28"/>
        </w:rPr>
        <w:t>конкуренцией.</w:t>
      </w:r>
      <w:r w:rsidR="006B14C6" w:rsidRPr="000B5A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5A34">
        <w:rPr>
          <w:rFonts w:ascii="Times New Roman" w:hAnsi="Times New Roman" w:cs="Times New Roman"/>
          <w:color w:val="000000" w:themeColor="text1"/>
          <w:sz w:val="28"/>
          <w:szCs w:val="28"/>
        </w:rPr>
        <w:t>Так</w:t>
      </w:r>
      <w:r w:rsidR="006B14C6" w:rsidRPr="000B5A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5A34">
        <w:rPr>
          <w:rFonts w:ascii="Times New Roman" w:hAnsi="Times New Roman" w:cs="Times New Roman"/>
          <w:color w:val="000000" w:themeColor="text1"/>
          <w:sz w:val="28"/>
          <w:szCs w:val="28"/>
        </w:rPr>
        <w:t>считают</w:t>
      </w:r>
      <w:r w:rsidR="006B14C6" w:rsidRPr="000B5A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5A34">
        <w:rPr>
          <w:rFonts w:ascii="Times New Roman" w:hAnsi="Times New Roman" w:cs="Times New Roman"/>
          <w:color w:val="000000" w:themeColor="text1"/>
          <w:sz w:val="28"/>
          <w:szCs w:val="28"/>
        </w:rPr>
        <w:t>78,4%</w:t>
      </w:r>
      <w:r w:rsidR="006B14C6" w:rsidRPr="000B5A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5A34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руководителей</w:t>
      </w:r>
      <w:r w:rsidR="006B14C6" w:rsidRPr="000B5A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5A3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организаций</w:t>
      </w:r>
      <w:r w:rsidR="006B14C6" w:rsidRPr="000B5A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5A34">
        <w:rPr>
          <w:rFonts w:ascii="Times New Roman" w:hAnsi="Times New Roman" w:cs="Times New Roman"/>
          <w:color w:val="000000" w:themeColor="text1"/>
          <w:sz w:val="28"/>
          <w:szCs w:val="28"/>
        </w:rPr>
        <w:t>розничной</w:t>
      </w:r>
      <w:r w:rsidR="006B14C6" w:rsidRPr="000B5A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5A34">
        <w:rPr>
          <w:rFonts w:ascii="Times New Roman" w:hAnsi="Times New Roman" w:cs="Times New Roman"/>
          <w:color w:val="000000" w:themeColor="text1"/>
          <w:sz w:val="28"/>
          <w:szCs w:val="28"/>
        </w:rPr>
        <w:t>торговли.</w:t>
      </w:r>
      <w:r w:rsidR="006B14C6" w:rsidRPr="000B5A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5A3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6B14C6" w:rsidRPr="000B5A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5A34">
        <w:rPr>
          <w:rFonts w:ascii="Times New Roman" w:hAnsi="Times New Roman" w:cs="Times New Roman"/>
          <w:color w:val="000000" w:themeColor="text1"/>
          <w:sz w:val="28"/>
          <w:szCs w:val="28"/>
        </w:rPr>
        <w:t>число</w:t>
      </w:r>
      <w:r w:rsidR="006B14C6" w:rsidRPr="000B5A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5A34">
        <w:rPr>
          <w:rFonts w:ascii="Times New Roman" w:hAnsi="Times New Roman" w:cs="Times New Roman"/>
          <w:color w:val="000000" w:themeColor="text1"/>
          <w:sz w:val="28"/>
          <w:szCs w:val="28"/>
        </w:rPr>
        <w:t>факторов,</w:t>
      </w:r>
      <w:r w:rsidR="006B14C6" w:rsidRPr="000B5A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5A34">
        <w:rPr>
          <w:rFonts w:ascii="Times New Roman" w:hAnsi="Times New Roman" w:cs="Times New Roman"/>
          <w:color w:val="000000" w:themeColor="text1"/>
          <w:sz w:val="28"/>
          <w:szCs w:val="28"/>
        </w:rPr>
        <w:t>ограничивающих</w:t>
      </w:r>
      <w:r w:rsidR="006B14C6" w:rsidRPr="000B5A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5A34">
        <w:rPr>
          <w:rFonts w:ascii="Times New Roman" w:hAnsi="Times New Roman" w:cs="Times New Roman"/>
          <w:color w:val="000000" w:themeColor="text1"/>
          <w:sz w:val="28"/>
          <w:szCs w:val="28"/>
        </w:rPr>
        <w:t>развитие,</w:t>
      </w:r>
      <w:r w:rsidR="006B14C6" w:rsidRPr="000B5A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5A34">
        <w:rPr>
          <w:rFonts w:ascii="Times New Roman" w:hAnsi="Times New Roman" w:cs="Times New Roman"/>
          <w:color w:val="000000" w:themeColor="text1"/>
          <w:sz w:val="28"/>
          <w:szCs w:val="28"/>
        </w:rPr>
        <w:t>также</w:t>
      </w:r>
      <w:r w:rsidR="006B14C6" w:rsidRPr="000B5A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5A34">
        <w:rPr>
          <w:rFonts w:ascii="Times New Roman" w:hAnsi="Times New Roman" w:cs="Times New Roman"/>
          <w:color w:val="000000" w:themeColor="text1"/>
          <w:sz w:val="28"/>
          <w:szCs w:val="28"/>
        </w:rPr>
        <w:t>входят:</w:t>
      </w:r>
      <w:r w:rsidR="006B14C6" w:rsidRPr="000B5A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5A34">
        <w:rPr>
          <w:rFonts w:ascii="Times New Roman" w:hAnsi="Times New Roman" w:cs="Times New Roman"/>
          <w:color w:val="000000" w:themeColor="text1"/>
          <w:sz w:val="28"/>
          <w:szCs w:val="28"/>
        </w:rPr>
        <w:t>недостаточный</w:t>
      </w:r>
      <w:r w:rsidR="006B14C6" w:rsidRPr="000B5A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5A34">
        <w:rPr>
          <w:rFonts w:ascii="Times New Roman" w:hAnsi="Times New Roman" w:cs="Times New Roman"/>
          <w:color w:val="000000" w:themeColor="text1"/>
          <w:sz w:val="28"/>
          <w:szCs w:val="28"/>
        </w:rPr>
        <w:t>платежеспособный</w:t>
      </w:r>
      <w:r w:rsidR="006B14C6" w:rsidRPr="000B5A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5A34">
        <w:rPr>
          <w:rFonts w:ascii="Times New Roman" w:hAnsi="Times New Roman" w:cs="Times New Roman"/>
          <w:color w:val="000000" w:themeColor="text1"/>
          <w:sz w:val="28"/>
          <w:szCs w:val="28"/>
        </w:rPr>
        <w:t>спрос</w:t>
      </w:r>
      <w:r w:rsidR="006B14C6" w:rsidRPr="000B5A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5A34">
        <w:rPr>
          <w:rFonts w:ascii="Times New Roman" w:hAnsi="Times New Roman" w:cs="Times New Roman"/>
          <w:color w:val="000000" w:themeColor="text1"/>
          <w:sz w:val="28"/>
          <w:szCs w:val="28"/>
        </w:rPr>
        <w:t>населения</w:t>
      </w:r>
      <w:r w:rsidR="006B14C6" w:rsidRPr="000B5A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5A34">
        <w:rPr>
          <w:rFonts w:ascii="Times New Roman" w:hAnsi="Times New Roman" w:cs="Times New Roman"/>
          <w:color w:val="000000" w:themeColor="text1"/>
          <w:sz w:val="28"/>
          <w:szCs w:val="28"/>
        </w:rPr>
        <w:t>(43,1%);</w:t>
      </w:r>
      <w:r w:rsidR="006B14C6" w:rsidRPr="000B5A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5A34">
        <w:rPr>
          <w:rFonts w:ascii="Times New Roman" w:hAnsi="Times New Roman" w:cs="Times New Roman"/>
          <w:color w:val="000000" w:themeColor="text1"/>
          <w:sz w:val="28"/>
          <w:szCs w:val="28"/>
        </w:rPr>
        <w:t>высокий</w:t>
      </w:r>
      <w:r w:rsidR="006B14C6" w:rsidRPr="000B5A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5A34">
        <w:rPr>
          <w:rFonts w:ascii="Times New Roman" w:hAnsi="Times New Roman" w:cs="Times New Roman"/>
          <w:color w:val="000000" w:themeColor="text1"/>
          <w:sz w:val="28"/>
          <w:szCs w:val="28"/>
        </w:rPr>
        <w:t>уровень</w:t>
      </w:r>
      <w:r w:rsidR="006B14C6" w:rsidRPr="000B5A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5A34">
        <w:rPr>
          <w:rFonts w:ascii="Times New Roman" w:hAnsi="Times New Roman" w:cs="Times New Roman"/>
          <w:color w:val="000000" w:themeColor="text1"/>
          <w:sz w:val="28"/>
          <w:szCs w:val="28"/>
        </w:rPr>
        <w:t>налогов</w:t>
      </w:r>
      <w:r w:rsidR="006B14C6" w:rsidRPr="000B5A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5A34">
        <w:rPr>
          <w:rFonts w:ascii="Times New Roman" w:hAnsi="Times New Roman" w:cs="Times New Roman"/>
          <w:color w:val="000000" w:themeColor="text1"/>
          <w:sz w:val="28"/>
          <w:szCs w:val="28"/>
        </w:rPr>
        <w:t>(35,3%);</w:t>
      </w:r>
      <w:r w:rsidR="006B14C6" w:rsidRPr="000B5A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5A34">
        <w:rPr>
          <w:rFonts w:ascii="Times New Roman" w:hAnsi="Times New Roman" w:cs="Times New Roman"/>
          <w:color w:val="000000" w:themeColor="text1"/>
          <w:sz w:val="28"/>
          <w:szCs w:val="28"/>
        </w:rPr>
        <w:t>недостаток</w:t>
      </w:r>
      <w:r w:rsidR="006B14C6" w:rsidRPr="000B5A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5A34">
        <w:rPr>
          <w:rFonts w:ascii="Times New Roman" w:hAnsi="Times New Roman" w:cs="Times New Roman"/>
          <w:color w:val="000000" w:themeColor="text1"/>
          <w:sz w:val="28"/>
          <w:szCs w:val="28"/>
        </w:rPr>
        <w:t>финансовых</w:t>
      </w:r>
      <w:r w:rsidR="006B14C6" w:rsidRPr="000B5A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5A34">
        <w:rPr>
          <w:rFonts w:ascii="Times New Roman" w:hAnsi="Times New Roman" w:cs="Times New Roman"/>
          <w:color w:val="000000" w:themeColor="text1"/>
          <w:sz w:val="28"/>
          <w:szCs w:val="28"/>
        </w:rPr>
        <w:t>средств</w:t>
      </w:r>
      <w:r w:rsidR="006B14C6" w:rsidRPr="000B5A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5A34">
        <w:rPr>
          <w:rFonts w:ascii="Times New Roman" w:hAnsi="Times New Roman" w:cs="Times New Roman"/>
          <w:color w:val="000000" w:themeColor="text1"/>
          <w:sz w:val="28"/>
          <w:szCs w:val="28"/>
        </w:rPr>
        <w:t>(23,5%);</w:t>
      </w:r>
      <w:r w:rsidR="006B14C6" w:rsidRPr="000B5A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5A34">
        <w:rPr>
          <w:rFonts w:ascii="Times New Roman" w:hAnsi="Times New Roman" w:cs="Times New Roman"/>
          <w:color w:val="000000" w:themeColor="text1"/>
          <w:sz w:val="28"/>
          <w:szCs w:val="28"/>
        </w:rPr>
        <w:t>высокая</w:t>
      </w:r>
      <w:r w:rsidR="006B14C6" w:rsidRPr="000B5A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5A34">
        <w:rPr>
          <w:rFonts w:ascii="Times New Roman" w:hAnsi="Times New Roman" w:cs="Times New Roman"/>
          <w:color w:val="000000" w:themeColor="text1"/>
          <w:sz w:val="28"/>
          <w:szCs w:val="28"/>
        </w:rPr>
        <w:t>арендная</w:t>
      </w:r>
      <w:r w:rsidR="006B14C6" w:rsidRPr="000B5A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5A34">
        <w:rPr>
          <w:rFonts w:ascii="Times New Roman" w:hAnsi="Times New Roman" w:cs="Times New Roman"/>
          <w:color w:val="000000" w:themeColor="text1"/>
          <w:sz w:val="28"/>
          <w:szCs w:val="28"/>
        </w:rPr>
        <w:t>плата</w:t>
      </w:r>
      <w:r w:rsidR="006B14C6" w:rsidRPr="000B5A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5A34">
        <w:rPr>
          <w:rFonts w:ascii="Times New Roman" w:hAnsi="Times New Roman" w:cs="Times New Roman"/>
          <w:color w:val="000000" w:themeColor="text1"/>
          <w:sz w:val="28"/>
          <w:szCs w:val="28"/>
        </w:rPr>
        <w:t>(23,5%);</w:t>
      </w:r>
      <w:r w:rsidR="006B14C6" w:rsidRPr="000B5A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5A34">
        <w:rPr>
          <w:rFonts w:ascii="Times New Roman" w:hAnsi="Times New Roman" w:cs="Times New Roman"/>
          <w:color w:val="000000" w:themeColor="text1"/>
          <w:sz w:val="28"/>
          <w:szCs w:val="28"/>
        </w:rPr>
        <w:t>высокие</w:t>
      </w:r>
      <w:r w:rsidR="006B14C6" w:rsidRPr="000B5A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5A34">
        <w:rPr>
          <w:rFonts w:ascii="Times New Roman" w:hAnsi="Times New Roman" w:cs="Times New Roman"/>
          <w:color w:val="000000" w:themeColor="text1"/>
          <w:sz w:val="28"/>
          <w:szCs w:val="28"/>
        </w:rPr>
        <w:t>транспортные</w:t>
      </w:r>
      <w:r w:rsidR="006B14C6" w:rsidRPr="000B5A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5A34">
        <w:rPr>
          <w:rFonts w:ascii="Times New Roman" w:hAnsi="Times New Roman" w:cs="Times New Roman"/>
          <w:color w:val="000000" w:themeColor="text1"/>
          <w:sz w:val="28"/>
          <w:szCs w:val="28"/>
        </w:rPr>
        <w:t>расходы</w:t>
      </w:r>
      <w:r w:rsidR="006B14C6" w:rsidRPr="000B5A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5A34">
        <w:rPr>
          <w:rFonts w:ascii="Times New Roman" w:hAnsi="Times New Roman" w:cs="Times New Roman"/>
          <w:color w:val="000000" w:themeColor="text1"/>
          <w:sz w:val="28"/>
          <w:szCs w:val="28"/>
        </w:rPr>
        <w:t>(17,6%);</w:t>
      </w:r>
      <w:r w:rsidR="006B14C6" w:rsidRPr="000B5A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5A34">
        <w:rPr>
          <w:rFonts w:ascii="Times New Roman" w:hAnsi="Times New Roman" w:cs="Times New Roman"/>
          <w:color w:val="000000" w:themeColor="text1"/>
          <w:sz w:val="28"/>
          <w:szCs w:val="28"/>
        </w:rPr>
        <w:t>недостаточный</w:t>
      </w:r>
      <w:r w:rsidR="006B14C6" w:rsidRPr="000B5A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5A34">
        <w:rPr>
          <w:rFonts w:ascii="Times New Roman" w:hAnsi="Times New Roman" w:cs="Times New Roman"/>
          <w:color w:val="000000" w:themeColor="text1"/>
          <w:sz w:val="28"/>
          <w:szCs w:val="28"/>
        </w:rPr>
        <w:t>ассортимент</w:t>
      </w:r>
      <w:r w:rsidR="006B14C6" w:rsidRPr="000B5A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5A34">
        <w:rPr>
          <w:rFonts w:ascii="Times New Roman" w:hAnsi="Times New Roman" w:cs="Times New Roman"/>
          <w:color w:val="000000" w:themeColor="text1"/>
          <w:sz w:val="28"/>
          <w:szCs w:val="28"/>
        </w:rPr>
        <w:t>товаров</w:t>
      </w:r>
      <w:r w:rsidR="006B14C6" w:rsidRPr="000B5A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5A34">
        <w:rPr>
          <w:rFonts w:ascii="Times New Roman" w:hAnsi="Times New Roman" w:cs="Times New Roman"/>
          <w:color w:val="000000" w:themeColor="text1"/>
          <w:sz w:val="28"/>
          <w:szCs w:val="28"/>
        </w:rPr>
        <w:t>(6,8%);</w:t>
      </w:r>
      <w:r w:rsidR="006B14C6" w:rsidRPr="000B5A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5A34">
        <w:rPr>
          <w:rFonts w:ascii="Times New Roman" w:hAnsi="Times New Roman" w:cs="Times New Roman"/>
          <w:color w:val="000000" w:themeColor="text1"/>
          <w:sz w:val="28"/>
          <w:szCs w:val="28"/>
        </w:rPr>
        <w:t>высокий</w:t>
      </w:r>
      <w:r w:rsidR="006B14C6" w:rsidRPr="000B5A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5A34">
        <w:rPr>
          <w:rFonts w:ascii="Times New Roman" w:hAnsi="Times New Roman" w:cs="Times New Roman"/>
          <w:color w:val="000000" w:themeColor="text1"/>
          <w:sz w:val="28"/>
          <w:szCs w:val="28"/>
        </w:rPr>
        <w:t>процент</w:t>
      </w:r>
      <w:r w:rsidR="006B14C6" w:rsidRPr="000B5A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5A34">
        <w:rPr>
          <w:rFonts w:ascii="Times New Roman" w:hAnsi="Times New Roman" w:cs="Times New Roman"/>
          <w:color w:val="000000" w:themeColor="text1"/>
          <w:sz w:val="28"/>
          <w:szCs w:val="28"/>
        </w:rPr>
        <w:t>коммерческого</w:t>
      </w:r>
      <w:r w:rsidR="006B14C6" w:rsidRPr="000B5A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5A34">
        <w:rPr>
          <w:rFonts w:ascii="Times New Roman" w:hAnsi="Times New Roman" w:cs="Times New Roman"/>
          <w:color w:val="000000" w:themeColor="text1"/>
          <w:sz w:val="28"/>
          <w:szCs w:val="28"/>
        </w:rPr>
        <w:t>кредита</w:t>
      </w:r>
      <w:r w:rsidR="006B14C6" w:rsidRPr="000B5A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5A34">
        <w:rPr>
          <w:rFonts w:ascii="Times New Roman" w:hAnsi="Times New Roman" w:cs="Times New Roman"/>
          <w:color w:val="000000" w:themeColor="text1"/>
          <w:sz w:val="28"/>
          <w:szCs w:val="28"/>
        </w:rPr>
        <w:t>(5,9%)</w:t>
      </w:r>
      <w:r w:rsidR="006B14C6" w:rsidRPr="000B5A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12CD9" w:rsidRPr="000B5A34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0B5A34" w:rsidRPr="000B5A34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512CD9" w:rsidRPr="000B5A34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Pr="000B5A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A0F6D" w:rsidRPr="000B5A34" w:rsidRDefault="00BA0F6D" w:rsidP="00BA0F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современных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условиях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хозяйствования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предприятия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просто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обязаны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быстро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адаптироваться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ко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всем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происходящим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изменениям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использовать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последние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целях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реализации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своих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конкурентных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преимуществ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дальнейшего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развития.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Одним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из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механизмов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преодоления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давления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со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стороны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конкурентов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112483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112483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торговле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может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быть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использование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различных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видов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инноваций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[</w:t>
      </w:r>
      <w:r w:rsidR="000B5A34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9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].</w:t>
      </w:r>
    </w:p>
    <w:p w:rsidR="00235CBF" w:rsidRPr="000B5A34" w:rsidRDefault="00235CBF" w:rsidP="00BA0F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Инновационная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деятельность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рассматривается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сегодня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как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одно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из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условий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модернизации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национального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хозяйства,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перехода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к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новой,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пост</w:t>
      </w:r>
      <w:r w:rsidR="00512CD9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индустриальной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12CD9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стадии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12CD9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развития.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Взаимосвязь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между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торговлей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инновациями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обусло</w:t>
      </w:r>
      <w:r w:rsidR="005E21C8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влена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E21C8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взаимностью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E21C8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их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E21C8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усиления.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Торговые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правила,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режимы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потоки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являются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одними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из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незаменимых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компонентов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инновационной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деятельности.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другой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стороны,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глобальные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рынки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используются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для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повышения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продаж,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эффективности,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прибыльности,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продуктивности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навыков,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от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этого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выигрывают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новые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процессы,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товары,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E21C8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услуги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E21C8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E21C8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нематериальные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E21C8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активы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E21C8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[</w:t>
      </w:r>
      <w:r w:rsidR="000B5A34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6</w:t>
      </w:r>
      <w:r w:rsidR="005E21C8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].</w:t>
      </w:r>
    </w:p>
    <w:p w:rsidR="00462901" w:rsidRPr="000B5A34" w:rsidRDefault="005327DD" w:rsidP="00BA0F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Б</w:t>
      </w:r>
      <w:r w:rsidR="00235CBF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ыло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35CBF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время,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35CBF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когда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35CBF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продавцы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35CBF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имели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35CBF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простое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35CBF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представление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35CBF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35CBF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том,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35CBF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кто,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35CBF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где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35CBF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35CBF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как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35CBF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совершает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35CBF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покупки.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35CBF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Покупатели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35CBF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могли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35CBF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увидеть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35CBF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рекламу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35CBF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или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35CBF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просмотреть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35CBF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каталог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35CBF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35CBF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затем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35CBF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пойти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35CBF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35CBF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магазин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35CBF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за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35CBF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нужным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35CBF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товаром.</w:t>
      </w:r>
    </w:p>
    <w:p w:rsidR="00462901" w:rsidRPr="000B5A34" w:rsidRDefault="00235CBF" w:rsidP="00BA0F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Развитие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технологий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интернета,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компьютеров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мобильных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устройств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их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широкая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доступность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обеспечили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покупателям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новые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возможности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получения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информации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товаре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способов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совершения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покупок.</w:t>
      </w:r>
    </w:p>
    <w:p w:rsidR="00235CBF" w:rsidRPr="000B5A34" w:rsidRDefault="00235CBF" w:rsidP="00BA0F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Эти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возможности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создали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новый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класс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покупателей.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Покупатель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«нового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времени»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является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технически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подкованным,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осведомленным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требовательным.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Особенно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актуально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влияние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технологий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для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нового,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растущего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поколения,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которому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зачастую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комфортнее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зайти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на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сайт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телефона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или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компьютера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что-то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заказать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там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вместо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общения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живым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человеком.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235CBF" w:rsidRPr="000B5A34" w:rsidRDefault="00235CBF" w:rsidP="00BA0F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Интернет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позволяет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перед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совершением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покупки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узнать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массу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подробностей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товаре,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сравнить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цены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удобство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получения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товара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разных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продавцов.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Покупатель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совершает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покупки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компьютера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или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мобильного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устройства,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после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приобретения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делится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своим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мнением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товаре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другими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покупателями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6B14C6"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интернете.</w:t>
      </w:r>
    </w:p>
    <w:p w:rsidR="00235CBF" w:rsidRPr="000B5A34" w:rsidRDefault="00235CBF" w:rsidP="00BA0F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Несмотря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на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цифровизацию</w:t>
      </w:r>
      <w:proofErr w:type="spellEnd"/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розничной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торговли,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обычные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магазины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не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уступают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свои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позиции.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Российские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потребители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подтвердили,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что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они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часто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совершают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покупки,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особенно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ежедневные,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традиционных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магазинах.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235CBF" w:rsidRPr="000B5A34" w:rsidRDefault="00235CBF" w:rsidP="00351C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Оффлайн</w:t>
      </w:r>
      <w:proofErr w:type="spellEnd"/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-продажи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превышают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объемы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реализации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товаров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интернете,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однако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онлайн-торговля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уже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составляет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значительную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долю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рынка,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особенности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Москве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и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Санкт-Петербурге.</w:t>
      </w:r>
    </w:p>
    <w:p w:rsidR="004845BB" w:rsidRPr="000B5A34" w:rsidRDefault="00351C27" w:rsidP="00351C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proofErr w:type="gramStart"/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  <w:lang w:val="en-US"/>
        </w:rPr>
        <w:t>IT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-инновации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полной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мере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реализуются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концепции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«Умного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магазина»</w:t>
      </w:r>
      <w:r w:rsidR="004845BB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4845BB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Умный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4845BB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магазин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4845BB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(англ.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4845BB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Smart</w:t>
      </w:r>
      <w:proofErr w:type="spellEnd"/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4845BB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store</w:t>
      </w:r>
      <w:proofErr w:type="spellEnd"/>
      <w:r w:rsidR="004845BB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)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4845BB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–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4845BB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это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4845BB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концепция,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4845BB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описывающая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4845BB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lastRenderedPageBreak/>
        <w:t>принцип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4845BB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автоматизации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4845BB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розничных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4845BB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торговых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4845BB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площадок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4845BB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4845BB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помощью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4845BB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технологий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4845BB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Интернета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4845BB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Вещей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4845BB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(</w:t>
      </w:r>
      <w:proofErr w:type="spellStart"/>
      <w:r w:rsidR="004845BB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IoT</w:t>
      </w:r>
      <w:proofErr w:type="spellEnd"/>
      <w:r w:rsidR="004845BB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).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4845BB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Для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4845BB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автоматизации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4845BB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могут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4845BB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использоваться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4845BB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RFID-метки,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4845BB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POS-терминалы,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4845BB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умные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4845BB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тележки,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интерактивные примерочные и витрины, печать </w:t>
      </w:r>
      <w:r w:rsid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  <w:lang w:val="en-US"/>
        </w:rPr>
        <w:t>QR</w:t>
      </w:r>
      <w:r w:rsid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-кодов на продуктах, </w:t>
      </w:r>
      <w:r w:rsidR="004845BB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видеокамеры,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4845BB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технология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4845BB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Big</w:t>
      </w:r>
      <w:proofErr w:type="spellEnd"/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4845BB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Data</w:t>
      </w:r>
      <w:proofErr w:type="spellEnd"/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4845BB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и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4845BB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многое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4845BB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другое.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4845BB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4845BB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результате,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4845BB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ритейлеры</w:t>
      </w:r>
      <w:proofErr w:type="spellEnd"/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4845BB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получают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4845BB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широкие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4845BB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возможности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4845BB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по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4845BB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оптимизации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4845BB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бизнес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4845BB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процессов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4845BB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и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4845BB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повышения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4845BB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качества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4845BB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обслуживания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4845BB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своих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4845BB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клиентов.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="004845BB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Например,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4845BB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4845BB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помощью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4845BB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RFID-меток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4845BB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и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4845BB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специализированного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4845BB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ПО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4845BB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можно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4845BB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4845BB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режиме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4845BB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ре</w:t>
      </w:r>
      <w:r w:rsidR="004B201E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ального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4B201E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времени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4B201E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контролировать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4845BB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какие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4845BB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товары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4845BB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были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4845BB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сняты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4845BB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4845BB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полки,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4845BB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какие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4845BB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из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4845BB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них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4845BB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были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4845BB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погружены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4845BB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4845BB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тележки,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4845BB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какие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4845BB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были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4845BB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оплачены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4845BB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на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4845BB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кассе,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4845BB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когда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4845BB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заканчивается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4845BB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срок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4845BB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годности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4845BB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товаров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4845BB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и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4845BB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т.д.</w:t>
      </w:r>
      <w:proofErr w:type="gramEnd"/>
    </w:p>
    <w:p w:rsidR="004845BB" w:rsidRPr="000B5A34" w:rsidRDefault="004845BB" w:rsidP="00BA0F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Умные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магазины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дают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розничным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торговым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сетям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следующие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преимущества:</w:t>
      </w:r>
    </w:p>
    <w:p w:rsidR="004845BB" w:rsidRPr="000B5A34" w:rsidRDefault="005327DD" w:rsidP="00BA0F6D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</w:t>
      </w:r>
      <w:r w:rsidR="004845BB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озможность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4845BB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значите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льно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сократить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штат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сотрудников;</w:t>
      </w:r>
    </w:p>
    <w:p w:rsidR="004845BB" w:rsidRPr="000B5A34" w:rsidRDefault="005327DD" w:rsidP="00BA0F6D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у</w:t>
      </w:r>
      <w:r w:rsidR="004845BB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меньшить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4845BB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расходы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4845BB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на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4845BB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заработную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4845BB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плату;</w:t>
      </w:r>
    </w:p>
    <w:p w:rsidR="004845BB" w:rsidRPr="000B5A34" w:rsidRDefault="005327DD" w:rsidP="00BA0F6D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у</w:t>
      </w:r>
      <w:r w:rsidR="004845BB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меньшить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4845BB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размеры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4845BB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очередей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4845BB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на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4845BB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кассах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4845BB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за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4845BB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счет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4845BB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более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4845BB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быстрого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4845BB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обслуживания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4845BB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клиентов;</w:t>
      </w:r>
    </w:p>
    <w:p w:rsidR="004845BB" w:rsidRPr="000B5A34" w:rsidRDefault="005327DD" w:rsidP="00BA0F6D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</w:t>
      </w:r>
      <w:r w:rsidR="004B201E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</w:t>
      </w:r>
      <w:r w:rsidR="004845BB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высить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4845BB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лояльность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4845BB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покупателей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4845BB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за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4845BB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счет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4845BB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высокого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4845BB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качества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4845BB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обслуживания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4845BB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и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="004845BB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подготовки</w:t>
      </w:r>
      <w:proofErr w:type="gramEnd"/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4845BB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персональных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4845BB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скидочных</w:t>
      </w:r>
      <w:proofErr w:type="spellEnd"/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4845BB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предложений;</w:t>
      </w:r>
    </w:p>
    <w:p w:rsidR="004845BB" w:rsidRPr="000B5A34" w:rsidRDefault="005327DD" w:rsidP="00BA0F6D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</w:t>
      </w:r>
      <w:r w:rsidR="004845BB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птимизировать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4845BB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затраты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4845BB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на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4845BB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логистику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4845BB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4845BB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торговых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4845BB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залах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4845BB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–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4845BB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ритейлеры</w:t>
      </w:r>
      <w:proofErr w:type="spellEnd"/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4845BB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получают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4845BB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возможность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4845BB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точно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4845BB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знать,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4845BB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4845BB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каких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4845BB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точках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4845BB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торгового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4845BB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зала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4845BB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и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4845BB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4845BB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каком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4845BB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количестве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4845BB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выкладывать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4845BB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тот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4845BB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или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4845BB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иной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4845BB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товар;</w:t>
      </w:r>
    </w:p>
    <w:p w:rsidR="004845BB" w:rsidRPr="000B5A34" w:rsidRDefault="005327DD" w:rsidP="00BA0F6D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</w:t>
      </w:r>
      <w:r w:rsidR="004845BB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низить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4845BB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вероятность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4845BB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ошибок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4845BB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и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4845BB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злоупотреблений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4845BB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персонала.</w:t>
      </w:r>
    </w:p>
    <w:p w:rsidR="004845BB" w:rsidRPr="000B5A34" w:rsidRDefault="004845BB" w:rsidP="00BA0F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Среди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основных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недостатков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концепции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можно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выделить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следующее:</w:t>
      </w:r>
    </w:p>
    <w:p w:rsidR="004845BB" w:rsidRPr="000B5A34" w:rsidRDefault="005327DD" w:rsidP="00BA0F6D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</w:t>
      </w:r>
      <w:r w:rsidR="004845BB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ущественные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4845BB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расходы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4845BB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на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4845BB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переоборудование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4845BB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торговых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4845BB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залов;</w:t>
      </w:r>
    </w:p>
    <w:p w:rsidR="004845BB" w:rsidRPr="000B5A34" w:rsidRDefault="005327DD" w:rsidP="00BA0F6D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</w:t>
      </w:r>
      <w:r w:rsidR="004845BB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ложность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4845BB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разработки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4845BB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эффективных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4845BB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методов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4845BB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защиты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4845BB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товаров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4845BB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от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4845BB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воровства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4845BB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и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4845BB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вандализма;</w:t>
      </w:r>
    </w:p>
    <w:p w:rsidR="004845BB" w:rsidRPr="000B5A34" w:rsidRDefault="005327DD" w:rsidP="00BA0F6D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б</w:t>
      </w:r>
      <w:r w:rsidR="004845BB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ольшие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4845BB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затраты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4845BB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на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4845BB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техническое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4845BB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обслуживание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4845BB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умных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4845BB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решений;</w:t>
      </w:r>
    </w:p>
    <w:p w:rsidR="004845BB" w:rsidRPr="000B5A34" w:rsidRDefault="005327DD" w:rsidP="00BA0F6D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н</w:t>
      </w:r>
      <w:r w:rsidR="004845BB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евозможность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4845BB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полностью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4845BB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обезопасить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4845BB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умные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4845BB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решения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4845BB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от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4845BB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внешнего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4845BB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вмешательства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4845BB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(проблема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4845BB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киберугроз</w:t>
      </w:r>
      <w:proofErr w:type="spellEnd"/>
      <w:r w:rsidR="004845BB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);</w:t>
      </w:r>
    </w:p>
    <w:p w:rsidR="004845BB" w:rsidRPr="000B5A34" w:rsidRDefault="005327DD" w:rsidP="00BA0F6D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</w:t>
      </w:r>
      <w:r w:rsidR="004845BB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ысокая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4845BB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зависимость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4845BB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от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4845BB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электроники,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4845BB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которая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4845BB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4845BB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любой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4845BB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момент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4845BB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может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4845BB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выйти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4845BB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из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4845BB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строя.</w:t>
      </w:r>
    </w:p>
    <w:p w:rsidR="004845BB" w:rsidRPr="000B5A34" w:rsidRDefault="004845BB" w:rsidP="00BA0F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По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данным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GrandViewResearch</w:t>
      </w:r>
      <w:proofErr w:type="spellEnd"/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,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к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2025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году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общий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объем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рынка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технологий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Интернет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вещей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(</w:t>
      </w:r>
      <w:proofErr w:type="spellStart"/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IoT</w:t>
      </w:r>
      <w:proofErr w:type="spellEnd"/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)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розничной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торговле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превысит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$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94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млрд.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Значительная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доля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этих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средств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будет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приходиться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на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умные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магазины.</w:t>
      </w:r>
    </w:p>
    <w:p w:rsidR="004845BB" w:rsidRPr="000B5A34" w:rsidRDefault="004845BB" w:rsidP="00BA0F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настоящий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момент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наиболее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известные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умные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магазины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внедрены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компаниях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WalMart</w:t>
      </w:r>
      <w:proofErr w:type="spellEnd"/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,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«</w:t>
      </w:r>
      <w:proofErr w:type="spellStart"/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MetroGroupFutureStore</w:t>
      </w:r>
      <w:proofErr w:type="spellEnd"/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»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и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BGN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(</w:t>
      </w:r>
      <w:proofErr w:type="spellStart"/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BoekhandelsGroepNederland</w:t>
      </w:r>
      <w:proofErr w:type="spellEnd"/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).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Магазины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Walmart</w:t>
      </w:r>
      <w:proofErr w:type="spellEnd"/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уже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используют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технологии,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позволяющие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сразу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сканировать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все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коды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товаров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покупателя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и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выдавать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конечную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стоимость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покупки.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Расплатиться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на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выходе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можно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через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приложение,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а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не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дожидаться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своей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очереди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перед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кассой.</w:t>
      </w:r>
    </w:p>
    <w:p w:rsidR="00235CBF" w:rsidRPr="000B5A34" w:rsidRDefault="00235CBF" w:rsidP="00BA0F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Не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менее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популярной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и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практичной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инновацией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торговле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стало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использование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видеонаблюдения,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работающего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применением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нейронных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сетей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и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искусственного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интеллекта.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Данная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инновация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еще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называется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компьютерным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зрением.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Анализ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помощью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такой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технологии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самых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посещаемых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отделов,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пола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и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возраста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посетителей,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позволили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выявить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lastRenderedPageBreak/>
        <w:t>наиболее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рентабельное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расположение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отделов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и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товаров.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На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основе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многих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исследований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доказано,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что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правильное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расположение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товара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на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полке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–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залог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успешной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работы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магазина.</w:t>
      </w:r>
    </w:p>
    <w:p w:rsidR="00235CBF" w:rsidRPr="000B5A34" w:rsidRDefault="00235CBF" w:rsidP="00BA0F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Также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компьютерное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зрение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направляет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сигнал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ответственному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сотруднику,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когда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товарную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полку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или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стенд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необходимо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пополнить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продукцией,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а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случае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её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отсутствия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на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складе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подбирает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замену.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Эта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же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технология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направляет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сигнал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необходимости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открыть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дополнительную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кассу,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когда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очередь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превышает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пять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человек.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Таким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образом,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использование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методов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компьютерного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зрения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позволяет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решить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ряд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следующих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задач: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235CBF" w:rsidRPr="000B5A34" w:rsidRDefault="004B201E" w:rsidP="005327DD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</w:t>
      </w:r>
      <w:r w:rsidR="00235CBF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беспечение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235CBF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контроля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235CBF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за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235CBF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наличием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235CBF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товар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а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и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правильностью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его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выкладки;</w:t>
      </w:r>
    </w:p>
    <w:p w:rsidR="00235CBF" w:rsidRPr="000B5A34" w:rsidRDefault="004B201E" w:rsidP="005327DD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к</w:t>
      </w:r>
      <w:r w:rsidR="00235CBF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онтроль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235CBF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за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235CBF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количеством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235CBF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посетителей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235CBF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магазина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235CBF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и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="00235CBF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избежани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е</w:t>
      </w:r>
      <w:proofErr w:type="gramEnd"/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длительных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очередей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на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кассах;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235CBF" w:rsidRPr="000B5A34" w:rsidRDefault="004B201E" w:rsidP="005327DD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</w:t>
      </w:r>
      <w:r w:rsidR="00235CBF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редотвращение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235CBF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краж.</w:t>
      </w:r>
    </w:p>
    <w:p w:rsidR="00462901" w:rsidRPr="000B5A34" w:rsidRDefault="00235CBF" w:rsidP="00BA0F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Еще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одной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инновацией,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нашедшей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применение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российской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торговле,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является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технология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Big</w:t>
      </w:r>
      <w:proofErr w:type="spellEnd"/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Data</w:t>
      </w:r>
      <w:proofErr w:type="spellEnd"/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.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Она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заключается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хранении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и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параллельном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анализе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большого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объема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информации,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которая,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на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первый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взгляд,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не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имеет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закономерности.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Однако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такая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инновация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торговле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даёт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возможность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высокой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точностью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спрогнозировать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спрос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на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тот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или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иной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товар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конкретной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торговой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точке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зависимости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от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времени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суток,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дня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недели,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сезонности,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погоды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и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т.д.</w:t>
      </w:r>
    </w:p>
    <w:p w:rsidR="00235CBF" w:rsidRPr="000B5A34" w:rsidRDefault="00235CBF" w:rsidP="00BA0F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помощью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Big</w:t>
      </w:r>
      <w:proofErr w:type="spellEnd"/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Data</w:t>
      </w:r>
      <w:proofErr w:type="spellEnd"/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ритейле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решают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следующие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задачи: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235CBF" w:rsidRPr="000B5A34" w:rsidRDefault="004B201E" w:rsidP="004B201E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г</w:t>
      </w:r>
      <w:r w:rsidR="00235CBF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де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235CBF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открыть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235CBF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следующий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магазин;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235CBF" w:rsidRPr="000B5A34" w:rsidRDefault="004B201E" w:rsidP="004B201E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к</w:t>
      </w:r>
      <w:r w:rsidR="00235CBF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огда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235CBF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и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235CBF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каки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е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маркетинговые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акции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проводить;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462901" w:rsidRPr="000B5A34" w:rsidRDefault="004B201E" w:rsidP="004B201E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Как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спрогнозировать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продажи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  <w:lang w:val="en-US"/>
        </w:rPr>
        <w:t xml:space="preserve"> [</w:t>
      </w:r>
      <w:r w:rsidR="000B5A34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  <w:lang w:val="en-US"/>
        </w:rPr>
        <w:t>1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  <w:lang w:val="en-US"/>
        </w:rPr>
        <w:t>]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.</w:t>
      </w:r>
    </w:p>
    <w:p w:rsidR="00235CBF" w:rsidRPr="000B5A34" w:rsidRDefault="00235CBF" w:rsidP="00BA0F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Рынок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BigData</w:t>
      </w:r>
      <w:proofErr w:type="spellEnd"/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России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только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зарождается.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Большинство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российских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компаний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сейчас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использует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иностранные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(в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основном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западные)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решения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этой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области.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Основными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провайдерами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услуг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сфере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Больших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Данных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на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российском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рынке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являются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Sap</w:t>
      </w:r>
      <w:proofErr w:type="spellEnd"/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,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Oracle</w:t>
      </w:r>
      <w:proofErr w:type="spellEnd"/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,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IBM,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EMC,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Microsoft</w:t>
      </w:r>
      <w:proofErr w:type="spellEnd"/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,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IBS,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Cloudera</w:t>
      </w:r>
      <w:proofErr w:type="spellEnd"/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,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Hortonworks</w:t>
      </w:r>
      <w:proofErr w:type="spellEnd"/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и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Teradata</w:t>
      </w:r>
      <w:proofErr w:type="spellEnd"/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.</w:t>
      </w:r>
    </w:p>
    <w:p w:rsidR="00235CBF" w:rsidRPr="000B5A34" w:rsidRDefault="00235CBF" w:rsidP="00BA0F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Однако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и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отечественные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компании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постепенно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накапливают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собственные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разработки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сфере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Больших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Данных.</w:t>
      </w:r>
    </w:p>
    <w:p w:rsidR="00235CBF" w:rsidRPr="000B5A34" w:rsidRDefault="00235CBF" w:rsidP="00BA0F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настоящий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момент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России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продолжается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накопление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объема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информации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до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уровня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Больших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Данных.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России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так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же,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как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и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во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всём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мире,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наблюдается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тренд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на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визуализацию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информации,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анализ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медиафайлов</w:t>
      </w:r>
      <w:proofErr w:type="spellEnd"/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и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развитие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«интернета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вещей».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Соответственно,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становятся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всё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более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востребованными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инструменты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для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обработки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и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хранения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Больших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Данных.</w:t>
      </w:r>
    </w:p>
    <w:p w:rsidR="00235CBF" w:rsidRPr="000B5A34" w:rsidRDefault="004B201E" w:rsidP="00BA0F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International</w:t>
      </w:r>
      <w:proofErr w:type="spellEnd"/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Data</w:t>
      </w:r>
      <w:proofErr w:type="spellEnd"/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Corp</w:t>
      </w:r>
      <w:proofErr w:type="spellEnd"/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235CBF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прогнозирует,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235CBF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что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235CBF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к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235CBF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2020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235CBF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году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235CBF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объем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235CBF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Big</w:t>
      </w:r>
      <w:proofErr w:type="spellEnd"/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235CBF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Data</w:t>
      </w:r>
      <w:proofErr w:type="spellEnd"/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235CBF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235CBF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нашей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235CBF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стране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235CBF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вырастет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235CBF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235CBF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нынешних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235CBF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1,8%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235CBF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до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235CBF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2,2%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235CBF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от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235CBF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общемирового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235CBF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объема</w:t>
      </w:r>
      <w:r w:rsidR="006B14C6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235CBF" w:rsidRPr="000B5A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данных.</w:t>
      </w:r>
    </w:p>
    <w:p w:rsidR="004B201E" w:rsidRPr="000B5A34" w:rsidRDefault="004B201E" w:rsidP="004B20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A34">
        <w:rPr>
          <w:rFonts w:ascii="Times New Roman" w:hAnsi="Times New Roman" w:cs="Times New Roman"/>
          <w:color w:val="000000" w:themeColor="text1"/>
          <w:sz w:val="28"/>
          <w:szCs w:val="28"/>
        </w:rPr>
        <w:t>Современные</w:t>
      </w:r>
      <w:r w:rsidR="006B14C6" w:rsidRPr="000B5A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5A34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</w:t>
      </w:r>
      <w:r w:rsidR="006B14C6" w:rsidRPr="000B5A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5A34">
        <w:rPr>
          <w:rFonts w:ascii="Times New Roman" w:hAnsi="Times New Roman" w:cs="Times New Roman"/>
          <w:color w:val="000000" w:themeColor="text1"/>
          <w:sz w:val="28"/>
          <w:szCs w:val="28"/>
        </w:rPr>
        <w:t>системы</w:t>
      </w:r>
      <w:r w:rsidR="006B14C6" w:rsidRPr="000B5A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5A34">
        <w:rPr>
          <w:rFonts w:ascii="Times New Roman" w:hAnsi="Times New Roman" w:cs="Times New Roman"/>
          <w:color w:val="000000" w:themeColor="text1"/>
          <w:sz w:val="28"/>
          <w:szCs w:val="28"/>
        </w:rPr>
        <w:t>позволяют</w:t>
      </w:r>
      <w:r w:rsidR="006B14C6" w:rsidRPr="000B5A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5A34">
        <w:rPr>
          <w:rFonts w:ascii="Times New Roman" w:hAnsi="Times New Roman" w:cs="Times New Roman"/>
          <w:color w:val="000000" w:themeColor="text1"/>
          <w:sz w:val="28"/>
          <w:szCs w:val="28"/>
        </w:rPr>
        <w:t>оптимизировать</w:t>
      </w:r>
      <w:r w:rsidR="006B14C6" w:rsidRPr="000B5A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5A34">
        <w:rPr>
          <w:rFonts w:ascii="Times New Roman" w:hAnsi="Times New Roman" w:cs="Times New Roman"/>
          <w:color w:val="000000" w:themeColor="text1"/>
          <w:sz w:val="28"/>
          <w:szCs w:val="28"/>
        </w:rPr>
        <w:t>внутренние</w:t>
      </w:r>
      <w:r w:rsidR="006B14C6" w:rsidRPr="000B5A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5A3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B14C6" w:rsidRPr="000B5A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5A34">
        <w:rPr>
          <w:rFonts w:ascii="Times New Roman" w:hAnsi="Times New Roman" w:cs="Times New Roman"/>
          <w:color w:val="000000" w:themeColor="text1"/>
          <w:sz w:val="28"/>
          <w:szCs w:val="28"/>
        </w:rPr>
        <w:t>внешние</w:t>
      </w:r>
      <w:r w:rsidR="006B14C6" w:rsidRPr="000B5A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5A34">
        <w:rPr>
          <w:rFonts w:ascii="Times New Roman" w:hAnsi="Times New Roman" w:cs="Times New Roman"/>
          <w:color w:val="000000" w:themeColor="text1"/>
          <w:sz w:val="28"/>
          <w:szCs w:val="28"/>
        </w:rPr>
        <w:t>бизнес-процессы:</w:t>
      </w:r>
      <w:r w:rsidR="006B14C6" w:rsidRPr="000B5A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5A34">
        <w:rPr>
          <w:rFonts w:ascii="Times New Roman" w:hAnsi="Times New Roman" w:cs="Times New Roman"/>
          <w:color w:val="000000" w:themeColor="text1"/>
          <w:sz w:val="28"/>
          <w:szCs w:val="28"/>
        </w:rPr>
        <w:t>оптимизировать</w:t>
      </w:r>
      <w:r w:rsidR="006B14C6" w:rsidRPr="000B5A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5A34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</w:t>
      </w:r>
      <w:r w:rsidR="006B14C6" w:rsidRPr="000B5A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5A34">
        <w:rPr>
          <w:rFonts w:ascii="Times New Roman" w:hAnsi="Times New Roman" w:cs="Times New Roman"/>
          <w:color w:val="000000" w:themeColor="text1"/>
          <w:sz w:val="28"/>
          <w:szCs w:val="28"/>
        </w:rPr>
        <w:t>запасами</w:t>
      </w:r>
      <w:r w:rsidR="006B14C6" w:rsidRPr="000B5A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5A3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B14C6" w:rsidRPr="000B5A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5A34">
        <w:rPr>
          <w:rFonts w:ascii="Times New Roman" w:hAnsi="Times New Roman" w:cs="Times New Roman"/>
          <w:color w:val="000000" w:themeColor="text1"/>
          <w:sz w:val="28"/>
          <w:szCs w:val="28"/>
        </w:rPr>
        <w:t>ассортиментом</w:t>
      </w:r>
      <w:r w:rsidR="006B14C6" w:rsidRPr="000B5A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5A34">
        <w:rPr>
          <w:rFonts w:ascii="Times New Roman" w:hAnsi="Times New Roman" w:cs="Times New Roman"/>
          <w:color w:val="000000" w:themeColor="text1"/>
          <w:sz w:val="28"/>
          <w:szCs w:val="28"/>
        </w:rPr>
        <w:t>товаров,</w:t>
      </w:r>
      <w:r w:rsidR="006B14C6" w:rsidRPr="000B5A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5A34">
        <w:rPr>
          <w:rFonts w:ascii="Times New Roman" w:hAnsi="Times New Roman" w:cs="Times New Roman"/>
          <w:color w:val="000000" w:themeColor="text1"/>
          <w:sz w:val="28"/>
          <w:szCs w:val="28"/>
        </w:rPr>
        <w:t>создать</w:t>
      </w:r>
      <w:r w:rsidR="006B14C6" w:rsidRPr="000B5A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5A34">
        <w:rPr>
          <w:rFonts w:ascii="Times New Roman" w:hAnsi="Times New Roman" w:cs="Times New Roman"/>
          <w:color w:val="000000" w:themeColor="text1"/>
          <w:sz w:val="28"/>
          <w:szCs w:val="28"/>
        </w:rPr>
        <w:t>механизмы</w:t>
      </w:r>
      <w:r w:rsidR="006B14C6" w:rsidRPr="000B5A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5A34">
        <w:rPr>
          <w:rFonts w:ascii="Times New Roman" w:hAnsi="Times New Roman" w:cs="Times New Roman"/>
          <w:color w:val="000000" w:themeColor="text1"/>
          <w:sz w:val="28"/>
          <w:szCs w:val="28"/>
        </w:rPr>
        <w:t>гибкого</w:t>
      </w:r>
      <w:r w:rsidR="006B14C6" w:rsidRPr="000B5A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5A34">
        <w:rPr>
          <w:rFonts w:ascii="Times New Roman" w:hAnsi="Times New Roman" w:cs="Times New Roman"/>
          <w:color w:val="000000" w:themeColor="text1"/>
          <w:sz w:val="28"/>
          <w:szCs w:val="28"/>
        </w:rPr>
        <w:t>ценообразования,</w:t>
      </w:r>
      <w:r w:rsidR="006B14C6" w:rsidRPr="000B5A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5A34">
        <w:rPr>
          <w:rFonts w:ascii="Times New Roman" w:hAnsi="Times New Roman" w:cs="Times New Roman"/>
          <w:color w:val="000000" w:themeColor="text1"/>
          <w:sz w:val="28"/>
          <w:szCs w:val="28"/>
        </w:rPr>
        <w:t>автоматизировать</w:t>
      </w:r>
      <w:r w:rsidR="006B14C6" w:rsidRPr="000B5A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5A34">
        <w:rPr>
          <w:rFonts w:ascii="Times New Roman" w:hAnsi="Times New Roman" w:cs="Times New Roman"/>
          <w:color w:val="000000" w:themeColor="text1"/>
          <w:sz w:val="28"/>
          <w:szCs w:val="28"/>
        </w:rPr>
        <w:t>взаимоотношения</w:t>
      </w:r>
      <w:r w:rsidR="006B14C6" w:rsidRPr="000B5A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5A3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6B14C6" w:rsidRPr="000B5A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5A34">
        <w:rPr>
          <w:rFonts w:ascii="Times New Roman" w:hAnsi="Times New Roman" w:cs="Times New Roman"/>
          <w:color w:val="000000" w:themeColor="text1"/>
          <w:sz w:val="28"/>
          <w:szCs w:val="28"/>
        </w:rPr>
        <w:t>клиентами.</w:t>
      </w:r>
      <w:r w:rsidR="006B14C6" w:rsidRPr="000B5A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5A3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6B14C6" w:rsidRPr="000B5A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5A34">
        <w:rPr>
          <w:rFonts w:ascii="Times New Roman" w:hAnsi="Times New Roman" w:cs="Times New Roman"/>
          <w:color w:val="000000" w:themeColor="text1"/>
          <w:sz w:val="28"/>
          <w:szCs w:val="28"/>
        </w:rPr>
        <w:t>конечном</w:t>
      </w:r>
      <w:r w:rsidR="006B14C6" w:rsidRPr="000B5A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5A34">
        <w:rPr>
          <w:rFonts w:ascii="Times New Roman" w:hAnsi="Times New Roman" w:cs="Times New Roman"/>
          <w:color w:val="000000" w:themeColor="text1"/>
          <w:sz w:val="28"/>
          <w:szCs w:val="28"/>
        </w:rPr>
        <w:t>итоге</w:t>
      </w:r>
      <w:r w:rsidR="006B14C6" w:rsidRPr="000B5A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5A34">
        <w:rPr>
          <w:rFonts w:ascii="Times New Roman" w:hAnsi="Times New Roman" w:cs="Times New Roman"/>
          <w:color w:val="000000" w:themeColor="text1"/>
          <w:sz w:val="28"/>
          <w:szCs w:val="28"/>
        </w:rPr>
        <w:t>вложения</w:t>
      </w:r>
      <w:r w:rsidR="006B14C6" w:rsidRPr="000B5A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5A3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6B14C6" w:rsidRPr="000B5A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5A3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инновации</w:t>
      </w:r>
      <w:r w:rsidR="006B14C6" w:rsidRPr="000B5A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5A34">
        <w:rPr>
          <w:rFonts w:ascii="Times New Roman" w:hAnsi="Times New Roman" w:cs="Times New Roman"/>
          <w:color w:val="000000" w:themeColor="text1"/>
          <w:sz w:val="28"/>
          <w:szCs w:val="28"/>
        </w:rPr>
        <w:t>позволяют</w:t>
      </w:r>
      <w:r w:rsidR="006B14C6" w:rsidRPr="000B5A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5A34">
        <w:rPr>
          <w:rFonts w:ascii="Times New Roman" w:hAnsi="Times New Roman" w:cs="Times New Roman"/>
          <w:color w:val="000000" w:themeColor="text1"/>
          <w:sz w:val="28"/>
          <w:szCs w:val="28"/>
        </w:rPr>
        <w:t>более</w:t>
      </w:r>
      <w:r w:rsidR="006B14C6" w:rsidRPr="000B5A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5A34">
        <w:rPr>
          <w:rFonts w:ascii="Times New Roman" w:hAnsi="Times New Roman" w:cs="Times New Roman"/>
          <w:color w:val="000000" w:themeColor="text1"/>
          <w:sz w:val="28"/>
          <w:szCs w:val="28"/>
        </w:rPr>
        <w:t>четко</w:t>
      </w:r>
      <w:r w:rsidR="006B14C6" w:rsidRPr="000B5A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5A34">
        <w:rPr>
          <w:rFonts w:ascii="Times New Roman" w:hAnsi="Times New Roman" w:cs="Times New Roman"/>
          <w:color w:val="000000" w:themeColor="text1"/>
          <w:sz w:val="28"/>
          <w:szCs w:val="28"/>
        </w:rPr>
        <w:t>контролировать</w:t>
      </w:r>
      <w:r w:rsidR="006B14C6" w:rsidRPr="000B5A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5A34">
        <w:rPr>
          <w:rFonts w:ascii="Times New Roman" w:hAnsi="Times New Roman" w:cs="Times New Roman"/>
          <w:color w:val="000000" w:themeColor="text1"/>
          <w:sz w:val="28"/>
          <w:szCs w:val="28"/>
        </w:rPr>
        <w:t>торговые</w:t>
      </w:r>
      <w:r w:rsidR="006B14C6" w:rsidRPr="000B5A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5A34">
        <w:rPr>
          <w:rFonts w:ascii="Times New Roman" w:hAnsi="Times New Roman" w:cs="Times New Roman"/>
          <w:color w:val="000000" w:themeColor="text1"/>
          <w:sz w:val="28"/>
          <w:szCs w:val="28"/>
        </w:rPr>
        <w:t>процессы</w:t>
      </w:r>
      <w:r w:rsidR="006B14C6" w:rsidRPr="000B5A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5A3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B14C6" w:rsidRPr="000B5A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5A34">
        <w:rPr>
          <w:rFonts w:ascii="Times New Roman" w:hAnsi="Times New Roman" w:cs="Times New Roman"/>
          <w:color w:val="000000" w:themeColor="text1"/>
          <w:sz w:val="28"/>
          <w:szCs w:val="28"/>
        </w:rPr>
        <w:t>повысить</w:t>
      </w:r>
      <w:r w:rsidR="006B14C6" w:rsidRPr="000B5A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5A34">
        <w:rPr>
          <w:rFonts w:ascii="Times New Roman" w:hAnsi="Times New Roman" w:cs="Times New Roman"/>
          <w:color w:val="000000" w:themeColor="text1"/>
          <w:sz w:val="28"/>
          <w:szCs w:val="28"/>
        </w:rPr>
        <w:t>финансовый</w:t>
      </w:r>
      <w:r w:rsidR="006B14C6" w:rsidRPr="000B5A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5A34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</w:t>
      </w:r>
      <w:r w:rsidR="006B14C6" w:rsidRPr="000B5A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5A34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0B5A34" w:rsidRPr="000B5A34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0B5A34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="000B5A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845BB" w:rsidRPr="000B5A34" w:rsidRDefault="004845BB" w:rsidP="00BA0F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348D8" w:rsidRPr="000B5A34" w:rsidRDefault="00E348D8" w:rsidP="004B201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A34">
        <w:rPr>
          <w:rFonts w:ascii="Times New Roman" w:hAnsi="Times New Roman" w:cs="Times New Roman"/>
          <w:color w:val="000000" w:themeColor="text1"/>
          <w:sz w:val="28"/>
          <w:szCs w:val="28"/>
        </w:rPr>
        <w:t>Список</w:t>
      </w:r>
      <w:r w:rsidR="006B14C6" w:rsidRPr="000B5A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5A34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использованных</w:t>
      </w:r>
      <w:r w:rsidR="006B14C6" w:rsidRPr="000B5A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5A34">
        <w:rPr>
          <w:rFonts w:ascii="Times New Roman" w:hAnsi="Times New Roman" w:cs="Times New Roman"/>
          <w:color w:val="000000" w:themeColor="text1"/>
          <w:sz w:val="28"/>
          <w:szCs w:val="28"/>
        </w:rPr>
        <w:t>источников:</w:t>
      </w:r>
    </w:p>
    <w:p w:rsidR="00E348D8" w:rsidRPr="000B5A34" w:rsidRDefault="00E348D8" w:rsidP="00E348D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B5A34" w:rsidRPr="000B5A34" w:rsidRDefault="000B5A34" w:rsidP="00293CAB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bookmarkStart w:id="1" w:name="_Ref4824673"/>
      <w:r w:rsidRPr="000B5A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Главные инновации в ритейле, которые поднимут российский бизнес на новый уровень [Электронный ресурс]. </w:t>
      </w:r>
      <w:r w:rsidRPr="000B5A3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URL: https://viafuture.ru/katalog-idej/innovatsii-v-torgovle#i</w:t>
      </w:r>
      <w:bookmarkEnd w:id="1"/>
    </w:p>
    <w:p w:rsidR="000B5A34" w:rsidRPr="000B5A34" w:rsidRDefault="000B5A34" w:rsidP="00293CAB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bookmarkStart w:id="2" w:name="_Ref4824592"/>
      <w:r w:rsidRPr="000B5A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Национальные счета. Федеральная служба государственной статистики [Электронный ресурс]. </w:t>
      </w:r>
      <w:r w:rsidRPr="000B5A3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URL: http://www.gks.ru/wps/wcm/connect/rosstat_main/rosstat/ru/statistics/accounts.</w:t>
      </w:r>
      <w:bookmarkEnd w:id="2"/>
    </w:p>
    <w:p w:rsidR="000B5A34" w:rsidRPr="000B5A34" w:rsidRDefault="000B5A34" w:rsidP="00293CAB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0B5A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Развитие </w:t>
      </w:r>
      <w:proofErr w:type="spellStart"/>
      <w:r w:rsidRPr="000B5A34">
        <w:rPr>
          <w:rFonts w:ascii="Times New Roman" w:hAnsi="Times New Roman" w:cs="Times New Roman"/>
          <w:color w:val="000000" w:themeColor="text1"/>
          <w:sz w:val="28"/>
          <w:szCs w:val="28"/>
        </w:rPr>
        <w:t>Big</w:t>
      </w:r>
      <w:proofErr w:type="spellEnd"/>
      <w:r w:rsidRPr="000B5A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B5A34">
        <w:rPr>
          <w:rFonts w:ascii="Times New Roman" w:hAnsi="Times New Roman" w:cs="Times New Roman"/>
          <w:color w:val="000000" w:themeColor="text1"/>
          <w:sz w:val="28"/>
          <w:szCs w:val="28"/>
        </w:rPr>
        <w:t>Data</w:t>
      </w:r>
      <w:proofErr w:type="spellEnd"/>
      <w:r w:rsidRPr="000B5A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России [Электронный ресурс]. </w:t>
      </w:r>
      <w:r w:rsidRPr="000B5A3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URL: http://innotechnews.com/reviews/2283-razvitie-big-data-v-rossii</w:t>
      </w:r>
    </w:p>
    <w:p w:rsidR="000B5A34" w:rsidRPr="000B5A34" w:rsidRDefault="000B5A34" w:rsidP="004B201E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_Ref4824622"/>
      <w:proofErr w:type="spellStart"/>
      <w:r w:rsidRPr="000B5A34">
        <w:rPr>
          <w:rFonts w:ascii="Times New Roman" w:hAnsi="Times New Roman" w:cs="Times New Roman"/>
          <w:color w:val="000000" w:themeColor="text1"/>
          <w:sz w:val="28"/>
          <w:szCs w:val="28"/>
        </w:rPr>
        <w:t>Раншакова</w:t>
      </w:r>
      <w:proofErr w:type="spellEnd"/>
      <w:r w:rsidRPr="000B5A34">
        <w:rPr>
          <w:rFonts w:ascii="Times New Roman" w:hAnsi="Times New Roman" w:cs="Times New Roman"/>
          <w:color w:val="000000" w:themeColor="text1"/>
          <w:sz w:val="28"/>
          <w:szCs w:val="28"/>
        </w:rPr>
        <w:t>, О.В. Роль торговли в развитии регионов // Современные научные исследования и инновации. 2012. № 12 [Электронный ресурс]. URL: http://web.snauka.ru/issues/2012/12/19376 (дата обращения: 25.03.2019).</w:t>
      </w:r>
      <w:bookmarkEnd w:id="3"/>
    </w:p>
    <w:p w:rsidR="000B5A34" w:rsidRPr="000B5A34" w:rsidRDefault="000B5A34" w:rsidP="004B201E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_Ref4824631"/>
      <w:proofErr w:type="spellStart"/>
      <w:r w:rsidRPr="000B5A34">
        <w:rPr>
          <w:rFonts w:ascii="Times New Roman" w:hAnsi="Times New Roman" w:cs="Times New Roman"/>
          <w:color w:val="000000" w:themeColor="text1"/>
          <w:sz w:val="28"/>
          <w:szCs w:val="28"/>
        </w:rPr>
        <w:t>Скруг</w:t>
      </w:r>
      <w:proofErr w:type="spellEnd"/>
      <w:r w:rsidRPr="000B5A34">
        <w:rPr>
          <w:rFonts w:ascii="Times New Roman" w:hAnsi="Times New Roman" w:cs="Times New Roman"/>
          <w:color w:val="000000" w:themeColor="text1"/>
          <w:sz w:val="28"/>
          <w:szCs w:val="28"/>
        </w:rPr>
        <w:t>, В.С. Инновационные технологии в торговле // Российское предпринимательство. – 2018. – Том 19. – № 8. – С. 2291-2300.</w:t>
      </w:r>
      <w:bookmarkEnd w:id="4"/>
    </w:p>
    <w:p w:rsidR="000B5A34" w:rsidRPr="000B5A34" w:rsidRDefault="000B5A34" w:rsidP="00293CAB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_Ref4824650"/>
      <w:r w:rsidRPr="000B5A34">
        <w:rPr>
          <w:rFonts w:ascii="Times New Roman" w:hAnsi="Times New Roman" w:cs="Times New Roman"/>
          <w:color w:val="000000" w:themeColor="text1"/>
          <w:sz w:val="28"/>
          <w:szCs w:val="28"/>
        </w:rPr>
        <w:t>Торговля и инновации: варианты политик в условиях нового инновационного ландшафта [Электронный ресурс]. URL: https://ru.ictsd.org/bridges-news/</w:t>
      </w:r>
      <w:bookmarkEnd w:id="5"/>
    </w:p>
    <w:p w:rsidR="000B5A34" w:rsidRPr="000B5A34" w:rsidRDefault="000B5A34" w:rsidP="00293CAB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_Ref4824610"/>
      <w:r w:rsidRPr="000B5A34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 Федеральной службы государственной статистики по Красноярскому краю, Республике Хакасия и Республике Тыва [Электронный ресурс]. URL: http://www.krasstat.gks.ru/</w:t>
      </w:r>
      <w:bookmarkEnd w:id="6"/>
    </w:p>
    <w:p w:rsidR="000B5A34" w:rsidRPr="000B5A34" w:rsidRDefault="000B5A34" w:rsidP="00293CAB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" w:name="_Ref4824601"/>
      <w:r w:rsidRPr="000B5A34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Федеральная служба государственной статистики [Электронный ресурс]. URL: http://www.gks.ru/</w:t>
      </w:r>
      <w:bookmarkEnd w:id="7"/>
    </w:p>
    <w:p w:rsidR="000B5A34" w:rsidRPr="000B5A34" w:rsidRDefault="000B5A34" w:rsidP="006B14C6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" w:name="_Ref4824641"/>
      <w:r w:rsidRPr="000B5A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Шарф, А. А. Инновации в торговле: основные проблемы и пути их решения [Текст] // Проблемы современной экономики: материалы II </w:t>
      </w:r>
      <w:proofErr w:type="spellStart"/>
      <w:r w:rsidRPr="000B5A34">
        <w:rPr>
          <w:rFonts w:ascii="Times New Roman" w:hAnsi="Times New Roman" w:cs="Times New Roman"/>
          <w:color w:val="000000" w:themeColor="text1"/>
          <w:sz w:val="28"/>
          <w:szCs w:val="28"/>
        </w:rPr>
        <w:t>Междунар</w:t>
      </w:r>
      <w:proofErr w:type="spellEnd"/>
      <w:r w:rsidRPr="000B5A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науч. </w:t>
      </w:r>
      <w:proofErr w:type="spellStart"/>
      <w:r w:rsidRPr="000B5A34">
        <w:rPr>
          <w:rFonts w:ascii="Times New Roman" w:hAnsi="Times New Roman" w:cs="Times New Roman"/>
          <w:color w:val="000000" w:themeColor="text1"/>
          <w:sz w:val="28"/>
          <w:szCs w:val="28"/>
        </w:rPr>
        <w:t>конф</w:t>
      </w:r>
      <w:proofErr w:type="spellEnd"/>
      <w:r w:rsidRPr="000B5A34">
        <w:rPr>
          <w:rFonts w:ascii="Times New Roman" w:hAnsi="Times New Roman" w:cs="Times New Roman"/>
          <w:color w:val="000000" w:themeColor="text1"/>
          <w:sz w:val="28"/>
          <w:szCs w:val="28"/>
        </w:rPr>
        <w:t>. (г. Челябинск, октябрь 2012 г.). – Челябинск: Два комсомольца, 2012. – С. 31-33.</w:t>
      </w:r>
      <w:bookmarkEnd w:id="8"/>
      <w:bookmarkEnd w:id="0"/>
    </w:p>
    <w:sectPr w:rsidR="000B5A34" w:rsidRPr="000B5A34" w:rsidSect="00E348D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13D87"/>
    <w:multiLevelType w:val="multilevel"/>
    <w:tmpl w:val="2D3A8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2241A4"/>
    <w:multiLevelType w:val="multilevel"/>
    <w:tmpl w:val="F710D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A11B0A"/>
    <w:multiLevelType w:val="hybridMultilevel"/>
    <w:tmpl w:val="86281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2C0068"/>
    <w:multiLevelType w:val="hybridMultilevel"/>
    <w:tmpl w:val="74B83F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109413C"/>
    <w:multiLevelType w:val="multilevel"/>
    <w:tmpl w:val="600C2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A464B4"/>
    <w:multiLevelType w:val="hybridMultilevel"/>
    <w:tmpl w:val="38D00C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5557"/>
    <w:rsid w:val="00066BED"/>
    <w:rsid w:val="000B5A34"/>
    <w:rsid w:val="00112483"/>
    <w:rsid w:val="00163727"/>
    <w:rsid w:val="00235CBF"/>
    <w:rsid w:val="00293CAB"/>
    <w:rsid w:val="00315524"/>
    <w:rsid w:val="00351C27"/>
    <w:rsid w:val="00462901"/>
    <w:rsid w:val="004845BB"/>
    <w:rsid w:val="004B201E"/>
    <w:rsid w:val="00512CD9"/>
    <w:rsid w:val="005327DD"/>
    <w:rsid w:val="0059577F"/>
    <w:rsid w:val="005E21C8"/>
    <w:rsid w:val="0065344C"/>
    <w:rsid w:val="006B14C6"/>
    <w:rsid w:val="007A34C8"/>
    <w:rsid w:val="00914331"/>
    <w:rsid w:val="00AD70EF"/>
    <w:rsid w:val="00BA0F6D"/>
    <w:rsid w:val="00BA7AC8"/>
    <w:rsid w:val="00C22452"/>
    <w:rsid w:val="00DF5557"/>
    <w:rsid w:val="00E348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8D8"/>
    <w:pPr>
      <w:ind w:left="720"/>
      <w:contextualSpacing/>
    </w:pPr>
  </w:style>
  <w:style w:type="table" w:styleId="a4">
    <w:name w:val="Table Grid"/>
    <w:basedOn w:val="a1"/>
    <w:uiPriority w:val="39"/>
    <w:rsid w:val="00462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5344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E6E08-8684-4913-808E-46E4E3FB4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1684</Words>
  <Characters>9605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admin</cp:lastModifiedBy>
  <cp:revision>11</cp:revision>
  <dcterms:created xsi:type="dcterms:W3CDTF">2019-03-29T06:43:00Z</dcterms:created>
  <dcterms:modified xsi:type="dcterms:W3CDTF">2019-03-30T00:59:00Z</dcterms:modified>
</cp:coreProperties>
</file>