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DB" w:rsidRPr="007F42DB" w:rsidRDefault="007F42DB" w:rsidP="00267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2DB">
        <w:rPr>
          <w:rFonts w:ascii="Times New Roman" w:hAnsi="Times New Roman" w:cs="Times New Roman"/>
          <w:b/>
          <w:sz w:val="28"/>
        </w:rPr>
        <w:t xml:space="preserve">38.03.06 </w:t>
      </w:r>
      <w:r w:rsidRPr="007F42DB">
        <w:rPr>
          <w:rFonts w:ascii="Times New Roman" w:hAnsi="Times New Roman" w:cs="Times New Roman"/>
          <w:b/>
          <w:sz w:val="28"/>
          <w:szCs w:val="28"/>
        </w:rPr>
        <w:t>Торговое дело</w:t>
      </w:r>
    </w:p>
    <w:p w:rsidR="00155287" w:rsidRPr="007F42DB" w:rsidRDefault="00155287" w:rsidP="002677AD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7F42DB">
        <w:rPr>
          <w:rFonts w:ascii="Times New Roman" w:hAnsi="Times New Roman" w:cs="Times New Roman"/>
          <w:i/>
          <w:color w:val="000000"/>
          <w:sz w:val="24"/>
        </w:rPr>
        <w:t xml:space="preserve">Кафедра </w:t>
      </w:r>
      <w:r w:rsidR="007F42DB" w:rsidRPr="007F42DB">
        <w:rPr>
          <w:rFonts w:ascii="Times New Roman" w:hAnsi="Times New Roman" w:cs="Times New Roman"/>
          <w:i/>
          <w:color w:val="000000"/>
          <w:sz w:val="24"/>
        </w:rPr>
        <w:t>торгового дела и маркетинга</w:t>
      </w:r>
    </w:p>
    <w:p w:rsidR="00155287" w:rsidRPr="0001659E" w:rsidRDefault="00155287" w:rsidP="007F42DB">
      <w:pPr>
        <w:spacing w:after="0" w:line="360" w:lineRule="auto"/>
        <w:rPr>
          <w:sz w:val="28"/>
          <w:lang w:eastAsia="ru-RU"/>
        </w:rPr>
      </w:pPr>
    </w:p>
    <w:p w:rsidR="00155287" w:rsidRDefault="0001659E" w:rsidP="007F42DB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</w:t>
      </w:r>
      <w:r w:rsidR="00A7052F">
        <w:rPr>
          <w:rFonts w:ascii="Times New Roman" w:hAnsi="Times New Roman" w:cs="Times New Roman"/>
          <w:b/>
          <w:color w:val="000000"/>
        </w:rPr>
        <w:t>ематика</w:t>
      </w:r>
      <w:r w:rsidR="00155287">
        <w:rPr>
          <w:rFonts w:ascii="Times New Roman" w:hAnsi="Times New Roman" w:cs="Times New Roman"/>
          <w:b/>
          <w:color w:val="000000"/>
        </w:rPr>
        <w:t xml:space="preserve"> </w:t>
      </w:r>
      <w:r w:rsidR="00A7052F">
        <w:rPr>
          <w:rFonts w:ascii="Times New Roman" w:hAnsi="Times New Roman" w:cs="Times New Roman"/>
          <w:b/>
          <w:color w:val="000000"/>
        </w:rPr>
        <w:t>выпускных квалификационных работ</w:t>
      </w:r>
    </w:p>
    <w:p w:rsidR="007F42DB" w:rsidRDefault="007F42DB" w:rsidP="007F4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Оценка эффективности размещения торговых объектов на потребительском рынке.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Корпоративная культура как фактор повышения эффективного управления деятельностью торговой организации.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Разработка конкурентной стратегии торговой организации на потребительском рынке.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Управление рекламной деятельностью в торговой организации и оценка ее эффективности.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Повышение эффективности коммерческой деятельности торгового предприятия посредством выбора оптимальных методов поставки товаров.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Оценка эффективности складского процесса предприятия оптовой торговли.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Анализ и оценка конкурентоспособности предприятия розничной торговли на потребительском рынке.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Повышение эффективности коммерческой деятельности </w:t>
      </w:r>
      <w:proofErr w:type="spellStart"/>
      <w:proofErr w:type="gramStart"/>
      <w:r w:rsidRPr="007F42DB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spellEnd"/>
      <w:proofErr w:type="gramEnd"/>
      <w:r w:rsidRPr="007F42DB">
        <w:rPr>
          <w:rFonts w:ascii="Times New Roman" w:hAnsi="Times New Roman" w:cs="Times New Roman"/>
          <w:sz w:val="28"/>
          <w:szCs w:val="28"/>
        </w:rPr>
        <w:t xml:space="preserve"> через управление ассортиментом.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Специфика и эффективность применения в розничной организации различных методов продаж.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Совершенствование процесса продажи товаров и повышения качества торгового обслуживания покупателей.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Стимулирование продаж на предприятии розничной торговли как условие повышения эффективности ее деятельности.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2DB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Pr="007F42DB">
        <w:rPr>
          <w:rFonts w:ascii="Times New Roman" w:hAnsi="Times New Roman" w:cs="Times New Roman"/>
          <w:sz w:val="28"/>
          <w:szCs w:val="28"/>
        </w:rPr>
        <w:t xml:space="preserve"> как инновационный прием совершенствования деятельности торговой организации.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Разработка бизнес-плана по перспективному развитию организации в современных условиях.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lastRenderedPageBreak/>
        <w:t>Совершенствование закупочной деятельности предприятия в условиях цифровой экономики.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Совершенствование коммерческой деятельности предприятия в условиях цифровой экономики.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Совершенствование маркетинговой деятельности предприятия в условиях цифровой экономики.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7F42DB"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 w:rsidRPr="007F42DB">
        <w:rPr>
          <w:rFonts w:ascii="Times New Roman" w:hAnsi="Times New Roman" w:cs="Times New Roman"/>
          <w:sz w:val="28"/>
          <w:szCs w:val="28"/>
        </w:rPr>
        <w:t xml:space="preserve"> деятельности предприятия в условиях цифровой экономики.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Совершенствование рекламной деятельности предприятия в условиях цифровой экономики.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Совершенствование сбытовой деятельности предприятия в условиях цифровой экономики.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обслуживания покупателей на основе использования маркетинговых технологий на предприятиях торговли.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продвижения продукции на предприятии с использованием цифровых технологий.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Электронная коммерция как средство повышения эффективности традиционной торговли.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предприятия торговли через управление товарными запасами.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Рекламные средства и технологии как инструмент повышения эффективности продаж.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Ценообразование как элемент экономической стратегии торговой организации на потребительском рынке.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Повышение рентабельности деятельности предприятия торговли в условиях применения цифровых технологий.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предприятия торговли посредством совершенствования ресурсного потенциала.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Повышение эффективности торгово-технологических процессов в торговле с использованием информационных технологий.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Совершенствование складирования товаров в условиях цифровой экономики.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деятельности предприятия на основе электронной коммерции.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2DB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7F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42DB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spellEnd"/>
      <w:proofErr w:type="gramEnd"/>
      <w:r w:rsidRPr="007F42DB">
        <w:rPr>
          <w:rFonts w:ascii="Times New Roman" w:hAnsi="Times New Roman" w:cs="Times New Roman"/>
          <w:sz w:val="28"/>
          <w:szCs w:val="28"/>
        </w:rPr>
        <w:t xml:space="preserve"> по продаже…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proofErr w:type="spellStart"/>
      <w:proofErr w:type="gramStart"/>
      <w:r w:rsidRPr="007F42DB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spellEnd"/>
      <w:proofErr w:type="gramEnd"/>
      <w:r w:rsidRPr="007F42DB">
        <w:rPr>
          <w:rFonts w:ascii="Times New Roman" w:hAnsi="Times New Roman" w:cs="Times New Roman"/>
          <w:sz w:val="28"/>
          <w:szCs w:val="28"/>
        </w:rPr>
        <w:t xml:space="preserve"> для предприятия розничной торговли.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Разработка стратегии формирования интегрированных каналов сбыта продукции региональных товаропроизводителей.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Проектирование digital-стратегии предприятия.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Планирование маркетинга на предприятии торговли как инструмент повышения эффективности его деятельности.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Формирование стратегии продвижения продукции местных товаропроизводителей на региональный и внешний рынки.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Стратегический анализ как обоснование направлений развития и повышения эффективности деятельности предприятия торговли. 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Разработка стратегии маркетинговой деятельности предприятия торговли.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Разработка стратегии выхода на новый рынок.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Формирование товарной (сбытовой, ценовой, коммуникационной) стратегии предприятия торговли.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Оценка конкурентной позиции предприятия.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Обоснование системы конкурентных преимуще</w:t>
      </w:r>
      <w:proofErr w:type="gramStart"/>
      <w:r w:rsidRPr="007F42D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F42DB">
        <w:rPr>
          <w:rFonts w:ascii="Times New Roman" w:hAnsi="Times New Roman" w:cs="Times New Roman"/>
          <w:sz w:val="28"/>
          <w:szCs w:val="28"/>
        </w:rPr>
        <w:t>едприятия торговли.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Разработка стратегии управления брендом предприятия.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 xml:space="preserve">Формирование программы </w:t>
      </w:r>
      <w:r w:rsidRPr="007F42DB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7F42DB">
        <w:rPr>
          <w:rFonts w:ascii="Times New Roman" w:hAnsi="Times New Roman" w:cs="Times New Roman"/>
          <w:sz w:val="28"/>
          <w:szCs w:val="28"/>
        </w:rPr>
        <w:t>-продвижения маркетингового проекта.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Разработка программы лояльности предприятия торговли.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Анализ и оценка эффективности рекламной деятельности предприятия торговли.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Позиционирование товара в рыночной стратегии предприятия.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Управление товарным ассортиментом и качеством товара в условиях конкурентного рынка.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Анализ и оценка конкурентоспособности товара (на примере товарной группы).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Проектирование и управление элементами комплекса маркетинга на предприятии.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Моделирование поведения потребителей на товарном рынке (на примере данных товарных рынков).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lastRenderedPageBreak/>
        <w:t>Маркетинговые технологии в формировании регионального рынка (на примере товарного рынка).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Маркетинговые исследования в разработке стратегии развития структуры товарных рынков (на примере региональных данных).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Формирование сбытовых систем продукции региональных товаропроизводителей.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Маркетинговые технологии развития предприятий сетевой торговли.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Обеспечение продовольственной безопасности региона (страны).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Повышение эффективности подготовки кадров в сфере торговли (пищевой промышленности, таможенного дела, сервиса).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2DB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7F42DB">
        <w:rPr>
          <w:rFonts w:ascii="Times New Roman" w:hAnsi="Times New Roman" w:cs="Times New Roman"/>
          <w:sz w:val="28"/>
          <w:szCs w:val="28"/>
        </w:rPr>
        <w:t xml:space="preserve"> как фактор обеспечения продовольственной безопасности.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Модель управления технологическим лидерством региона.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Внешнеторговые связи как ключевой фактор достижения технологического лидерства РФ (региона).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2DB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7F42DB">
        <w:rPr>
          <w:rFonts w:ascii="Times New Roman" w:hAnsi="Times New Roman" w:cs="Times New Roman"/>
          <w:sz w:val="28"/>
          <w:szCs w:val="28"/>
        </w:rPr>
        <w:t xml:space="preserve"> ритейла как фактор достижения технологического лидерства в сфере торговли.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Автоматизация цепочек поставок в технологическом лидерстве в сфере торговли.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Интеграция цифровых платформ в сфере торговли как основа технологического лидерства.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Разработка стратегии технологического лидерства университета в подготовке кадров в сфере торговли (индустрии гостеприимства, таможенного дела, сервиса, пищевой промышленности).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Развитие розничной торговли как фактор обеспечения качества жизни населения.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Тема по заказу организации.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Тема по проблеме научных исследований.</w:t>
      </w:r>
    </w:p>
    <w:p w:rsidR="007F42DB" w:rsidRPr="007F42DB" w:rsidRDefault="007F42DB" w:rsidP="007F42DB">
      <w:pPr>
        <w:pStyle w:val="a3"/>
        <w:numPr>
          <w:ilvl w:val="0"/>
          <w:numId w:val="9"/>
        </w:numPr>
        <w:tabs>
          <w:tab w:val="left" w:pos="1134"/>
        </w:tabs>
        <w:autoSpaceDE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42DB">
        <w:rPr>
          <w:rFonts w:ascii="Times New Roman" w:hAnsi="Times New Roman" w:cs="Times New Roman"/>
          <w:sz w:val="28"/>
          <w:szCs w:val="28"/>
        </w:rPr>
        <w:t>Тема НИР студента.</w:t>
      </w:r>
    </w:p>
    <w:p w:rsidR="00A7052F" w:rsidRPr="00155287" w:rsidRDefault="00A7052F">
      <w:pPr>
        <w:pStyle w:val="a3"/>
        <w:widowControl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A7052F" w:rsidRPr="00155287" w:rsidSect="0001659E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4E6"/>
    <w:multiLevelType w:val="hybridMultilevel"/>
    <w:tmpl w:val="D3A4B4AE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582D52"/>
    <w:multiLevelType w:val="hybridMultilevel"/>
    <w:tmpl w:val="BA3C031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C6DC8"/>
    <w:multiLevelType w:val="hybridMultilevel"/>
    <w:tmpl w:val="B680D910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AA00DB"/>
    <w:multiLevelType w:val="hybridMultilevel"/>
    <w:tmpl w:val="669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C143F"/>
    <w:multiLevelType w:val="hybridMultilevel"/>
    <w:tmpl w:val="B020432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97E38"/>
    <w:multiLevelType w:val="hybridMultilevel"/>
    <w:tmpl w:val="1006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632E7"/>
    <w:multiLevelType w:val="hybridMultilevel"/>
    <w:tmpl w:val="F626A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6A0044"/>
    <w:multiLevelType w:val="hybridMultilevel"/>
    <w:tmpl w:val="688C340C"/>
    <w:lvl w:ilvl="0" w:tplc="1FBA8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25617"/>
    <w:multiLevelType w:val="hybridMultilevel"/>
    <w:tmpl w:val="E272C64A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E8B"/>
    <w:rsid w:val="0001659E"/>
    <w:rsid w:val="00061EBC"/>
    <w:rsid w:val="000F6866"/>
    <w:rsid w:val="00155287"/>
    <w:rsid w:val="001704E2"/>
    <w:rsid w:val="00186B55"/>
    <w:rsid w:val="001A285E"/>
    <w:rsid w:val="001C393D"/>
    <w:rsid w:val="002677AD"/>
    <w:rsid w:val="00467317"/>
    <w:rsid w:val="004B095D"/>
    <w:rsid w:val="004F5CDC"/>
    <w:rsid w:val="00521932"/>
    <w:rsid w:val="005C6208"/>
    <w:rsid w:val="005F0622"/>
    <w:rsid w:val="00624B6B"/>
    <w:rsid w:val="00625727"/>
    <w:rsid w:val="006618BF"/>
    <w:rsid w:val="00742D92"/>
    <w:rsid w:val="007F42DB"/>
    <w:rsid w:val="008153DC"/>
    <w:rsid w:val="00983E8B"/>
    <w:rsid w:val="00990C1B"/>
    <w:rsid w:val="009B4097"/>
    <w:rsid w:val="009B4CE6"/>
    <w:rsid w:val="00A00F37"/>
    <w:rsid w:val="00A170EB"/>
    <w:rsid w:val="00A5342F"/>
    <w:rsid w:val="00A7052F"/>
    <w:rsid w:val="00AA3CFF"/>
    <w:rsid w:val="00B94932"/>
    <w:rsid w:val="00B97F94"/>
    <w:rsid w:val="00C15F79"/>
    <w:rsid w:val="00CF169F"/>
    <w:rsid w:val="00D27653"/>
    <w:rsid w:val="00D72552"/>
    <w:rsid w:val="00D916D9"/>
    <w:rsid w:val="00E76E4C"/>
    <w:rsid w:val="00F00C53"/>
    <w:rsid w:val="00F05983"/>
    <w:rsid w:val="00F609A6"/>
    <w:rsid w:val="00F94A99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5"/>
  </w:style>
  <w:style w:type="paragraph" w:styleId="3">
    <w:name w:val="heading 3"/>
    <w:basedOn w:val="a"/>
    <w:next w:val="a"/>
    <w:link w:val="30"/>
    <w:rsid w:val="00983E8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3E8B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83E8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F4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d732</cp:lastModifiedBy>
  <cp:revision>22</cp:revision>
  <cp:lastPrinted>2025-09-30T03:42:00Z</cp:lastPrinted>
  <dcterms:created xsi:type="dcterms:W3CDTF">2025-09-23T07:56:00Z</dcterms:created>
  <dcterms:modified xsi:type="dcterms:W3CDTF">2025-10-02T08:01:00Z</dcterms:modified>
</cp:coreProperties>
</file>