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1F39" w14:textId="77777777" w:rsidR="00E47729" w:rsidRDefault="00E47729" w:rsidP="00E47729">
      <w:pPr>
        <w:spacing w:after="0"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Министерство образования и науки РФ</w:t>
      </w:r>
    </w:p>
    <w:p w14:paraId="187F8AB4" w14:textId="77777777" w:rsidR="00E47729" w:rsidRDefault="00E47729" w:rsidP="00E47729">
      <w:pPr>
        <w:spacing w:after="0"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Федеральное государственное автономное образовательное учреждение высшего образования</w:t>
      </w:r>
    </w:p>
    <w:p w14:paraId="6FF8C952" w14:textId="77777777" w:rsidR="00E47729" w:rsidRDefault="00E47729" w:rsidP="00E47729">
      <w:pPr>
        <w:spacing w:after="0"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«Сибирский федеральный университет»</w:t>
      </w:r>
    </w:p>
    <w:p w14:paraId="365035E4" w14:textId="77777777" w:rsidR="00E47729" w:rsidRDefault="00E47729" w:rsidP="00E47729">
      <w:pPr>
        <w:spacing w:after="0"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Институт торговли и сферы услуг</w:t>
      </w:r>
    </w:p>
    <w:p w14:paraId="3E304345"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5C9186EE"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55F242A2"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49F32974"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108A1080"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1BA7AB4F"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0A63C101"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2FF00BE5" w14:textId="77777777" w:rsidR="00E47729" w:rsidRDefault="00E47729" w:rsidP="00E47729">
      <w:pPr>
        <w:shd w:val="clear" w:color="auto" w:fill="FFFFFF"/>
        <w:spacing w:after="0" w:line="331" w:lineRule="exact"/>
        <w:ind w:right="2"/>
        <w:jc w:val="center"/>
        <w:rPr>
          <w:rFonts w:ascii="Times New Roman" w:eastAsia="Times New Roman" w:hAnsi="Times New Roman" w:cs="Times New Roman"/>
          <w:b/>
          <w:color w:val="000000"/>
          <w:spacing w:val="-7"/>
          <w:sz w:val="28"/>
          <w:szCs w:val="28"/>
        </w:rPr>
      </w:pPr>
    </w:p>
    <w:p w14:paraId="27052370" w14:textId="77777777" w:rsidR="00E47729" w:rsidRDefault="00E47729" w:rsidP="00C543E8">
      <w:pPr>
        <w:shd w:val="clear" w:color="auto" w:fill="FFFFFF"/>
        <w:spacing w:after="0" w:line="240" w:lineRule="auto"/>
        <w:rPr>
          <w:rFonts w:ascii="Times New Roman" w:eastAsia="Times New Roman" w:hAnsi="Times New Roman" w:cs="Times New Roman"/>
          <w:b/>
          <w:color w:val="000000"/>
          <w:spacing w:val="-7"/>
          <w:sz w:val="28"/>
          <w:szCs w:val="28"/>
        </w:rPr>
      </w:pPr>
    </w:p>
    <w:p w14:paraId="0B2D51F6" w14:textId="77777777" w:rsidR="00E47729" w:rsidRDefault="00E47729" w:rsidP="00E47729">
      <w:pPr>
        <w:shd w:val="clear" w:color="auto" w:fill="FFFFFF"/>
        <w:spacing w:after="0" w:line="240" w:lineRule="auto"/>
        <w:jc w:val="center"/>
        <w:rPr>
          <w:rFonts w:ascii="Times New Roman" w:eastAsia="Times New Roman" w:hAnsi="Times New Roman" w:cs="Times New Roman"/>
          <w:b/>
          <w:color w:val="000000"/>
          <w:spacing w:val="-7"/>
          <w:sz w:val="28"/>
          <w:szCs w:val="28"/>
        </w:rPr>
      </w:pPr>
    </w:p>
    <w:p w14:paraId="64AE0EC6" w14:textId="77777777" w:rsidR="00E47729" w:rsidRPr="007E23E1" w:rsidRDefault="00C543E8" w:rsidP="00E47729">
      <w:pPr>
        <w:shd w:val="clear" w:color="auto" w:fill="FFFFFF"/>
        <w:spacing w:after="0" w:line="240" w:lineRule="auto"/>
        <w:jc w:val="center"/>
        <w:rPr>
          <w:rFonts w:ascii="Times New Roman" w:eastAsia="Times New Roman" w:hAnsi="Times New Roman" w:cs="Times New Roman"/>
          <w:b/>
          <w:color w:val="000000"/>
          <w:spacing w:val="-7"/>
          <w:sz w:val="32"/>
          <w:szCs w:val="32"/>
        </w:rPr>
      </w:pPr>
      <w:r w:rsidRPr="007E23E1">
        <w:rPr>
          <w:rFonts w:ascii="Times New Roman" w:eastAsia="Times New Roman" w:hAnsi="Times New Roman" w:cs="Times New Roman"/>
          <w:b/>
          <w:color w:val="000000"/>
          <w:spacing w:val="-7"/>
          <w:sz w:val="32"/>
          <w:szCs w:val="32"/>
        </w:rPr>
        <w:t>Химический состав и принципы оценки потребительских свойств продуктов</w:t>
      </w:r>
    </w:p>
    <w:p w14:paraId="0479BBEB" w14:textId="77777777" w:rsidR="00C543E8" w:rsidRPr="00E47729" w:rsidRDefault="00C543E8" w:rsidP="00E47729">
      <w:pPr>
        <w:shd w:val="clear" w:color="auto" w:fill="FFFFFF"/>
        <w:spacing w:after="0" w:line="240" w:lineRule="auto"/>
        <w:jc w:val="center"/>
        <w:rPr>
          <w:rFonts w:ascii="Times New Roman" w:eastAsia="Times New Roman" w:hAnsi="Times New Roman" w:cs="Times New Roman"/>
          <w:b/>
          <w:color w:val="000000"/>
          <w:spacing w:val="-7"/>
          <w:sz w:val="48"/>
          <w:szCs w:val="48"/>
        </w:rPr>
      </w:pPr>
    </w:p>
    <w:p w14:paraId="4D2ACEC2" w14:textId="14138623" w:rsidR="00E47729" w:rsidRDefault="007E23E1" w:rsidP="00E47729">
      <w:pPr>
        <w:shd w:val="clear" w:color="auto" w:fill="FFFFFF"/>
        <w:spacing w:after="0" w:line="240" w:lineRule="auto"/>
        <w:jc w:val="center"/>
        <w:rPr>
          <w:rFonts w:ascii="Times New Roman" w:eastAsia="Times New Roman" w:hAnsi="Times New Roman" w:cs="Times New Roman"/>
          <w:b/>
          <w:color w:val="000000"/>
          <w:spacing w:val="-7"/>
          <w:sz w:val="28"/>
          <w:szCs w:val="28"/>
        </w:rPr>
      </w:pPr>
      <w:r>
        <w:rPr>
          <w:rFonts w:ascii="Times New Roman" w:eastAsia="Times New Roman" w:hAnsi="Times New Roman" w:cs="Times New Roman"/>
          <w:b/>
          <w:color w:val="000000"/>
          <w:spacing w:val="-7"/>
          <w:sz w:val="28"/>
          <w:szCs w:val="28"/>
        </w:rPr>
        <w:t xml:space="preserve">Методические указания для самостоятельной работы </w:t>
      </w:r>
    </w:p>
    <w:p w14:paraId="7E4ABEA4" w14:textId="03024C61" w:rsidR="00E47729" w:rsidRDefault="007E23E1" w:rsidP="00E47729">
      <w:pPr>
        <w:shd w:val="clear" w:color="auto" w:fill="FFFFFF"/>
        <w:spacing w:after="0" w:line="240" w:lineRule="auto"/>
        <w:jc w:val="center"/>
        <w:rPr>
          <w:rFonts w:ascii="Times New Roman" w:eastAsia="Times New Roman" w:hAnsi="Times New Roman" w:cs="Times New Roman"/>
          <w:b/>
          <w:color w:val="000000"/>
          <w:spacing w:val="-7"/>
          <w:sz w:val="28"/>
          <w:szCs w:val="28"/>
        </w:rPr>
      </w:pPr>
      <w:r>
        <w:rPr>
          <w:rFonts w:ascii="Times New Roman" w:eastAsia="Times New Roman" w:hAnsi="Times New Roman" w:cs="Times New Roman"/>
          <w:b/>
          <w:color w:val="000000"/>
          <w:spacing w:val="-7"/>
          <w:sz w:val="28"/>
          <w:szCs w:val="28"/>
        </w:rPr>
        <w:t xml:space="preserve">и варианты контрольных работ </w:t>
      </w:r>
    </w:p>
    <w:p w14:paraId="14809570" w14:textId="77777777" w:rsidR="00E47729" w:rsidRDefault="00E47729" w:rsidP="00E47729">
      <w:pPr>
        <w:spacing w:after="0" w:line="240" w:lineRule="auto"/>
        <w:jc w:val="center"/>
        <w:rPr>
          <w:rFonts w:ascii="Times New Roman" w:eastAsia="Times New Roman" w:hAnsi="Times New Roman" w:cs="Times New Roman"/>
          <w:sz w:val="28"/>
          <w:szCs w:val="28"/>
        </w:rPr>
      </w:pPr>
    </w:p>
    <w:p w14:paraId="23F1A6E8" w14:textId="77777777" w:rsidR="00E47729" w:rsidRDefault="00E47729" w:rsidP="00E47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студентов направления подготовки 19.03.03 Продукты питания животного происхождения</w:t>
      </w:r>
    </w:p>
    <w:p w14:paraId="089CD51F" w14:textId="77777777" w:rsidR="00E47729" w:rsidRDefault="00E47729" w:rsidP="00E47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(профиль 19.03.03.31 Экспертиза, контроль качества и безопасности </w:t>
      </w:r>
    </w:p>
    <w:p w14:paraId="03A8BAA4" w14:textId="77777777" w:rsidR="00E47729" w:rsidRDefault="00E47729" w:rsidP="00E47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пищевых продуктов)</w:t>
      </w:r>
    </w:p>
    <w:p w14:paraId="7B0CD7C7" w14:textId="77777777" w:rsidR="00E47729" w:rsidRDefault="00E47729" w:rsidP="00E47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заочной формы обучения</w:t>
      </w:r>
    </w:p>
    <w:p w14:paraId="36BEE1F5" w14:textId="77777777" w:rsidR="00E47729" w:rsidRDefault="00E47729" w:rsidP="00E47729">
      <w:pPr>
        <w:spacing w:after="0" w:line="240" w:lineRule="auto"/>
        <w:rPr>
          <w:rFonts w:ascii="Times New Roman" w:eastAsia="Times New Roman" w:hAnsi="Times New Roman" w:cs="Times New Roman"/>
          <w:b/>
          <w:sz w:val="28"/>
          <w:szCs w:val="28"/>
        </w:rPr>
      </w:pPr>
    </w:p>
    <w:p w14:paraId="53EF46CC" w14:textId="77777777" w:rsidR="00E47729" w:rsidRDefault="00E47729" w:rsidP="00E47729">
      <w:pPr>
        <w:spacing w:after="0" w:line="240" w:lineRule="auto"/>
        <w:ind w:firstLine="709"/>
        <w:jc w:val="center"/>
        <w:rPr>
          <w:rFonts w:ascii="Times New Roman" w:eastAsia="Times New Roman" w:hAnsi="Times New Roman" w:cs="Courier New"/>
          <w:sz w:val="28"/>
          <w:szCs w:val="28"/>
        </w:rPr>
      </w:pPr>
    </w:p>
    <w:p w14:paraId="1D7BF54D" w14:textId="77777777" w:rsidR="00E47729" w:rsidRDefault="00E47729" w:rsidP="00E47729">
      <w:pPr>
        <w:spacing w:after="0" w:line="240" w:lineRule="auto"/>
        <w:ind w:firstLine="709"/>
        <w:rPr>
          <w:rFonts w:ascii="Times New Roman" w:eastAsia="Times New Roman" w:hAnsi="Times New Roman" w:cs="Courier New"/>
          <w:sz w:val="28"/>
          <w:szCs w:val="28"/>
        </w:rPr>
      </w:pPr>
    </w:p>
    <w:p w14:paraId="377E41BF" w14:textId="77777777" w:rsidR="00E47729" w:rsidRDefault="00E47729" w:rsidP="00E47729">
      <w:pPr>
        <w:spacing w:after="0" w:line="240" w:lineRule="auto"/>
        <w:ind w:firstLine="709"/>
        <w:rPr>
          <w:rFonts w:ascii="Times New Roman" w:eastAsia="Times New Roman" w:hAnsi="Times New Roman" w:cs="Courier New"/>
          <w:sz w:val="28"/>
          <w:szCs w:val="28"/>
        </w:rPr>
      </w:pPr>
    </w:p>
    <w:p w14:paraId="01AD0DC3" w14:textId="77777777" w:rsidR="00E47729" w:rsidRDefault="00E47729" w:rsidP="00E47729">
      <w:pPr>
        <w:spacing w:after="0" w:line="240" w:lineRule="auto"/>
        <w:ind w:firstLine="709"/>
        <w:rPr>
          <w:rFonts w:ascii="Times New Roman" w:eastAsia="Times New Roman" w:hAnsi="Times New Roman" w:cs="Courier New"/>
          <w:sz w:val="28"/>
          <w:szCs w:val="28"/>
        </w:rPr>
      </w:pPr>
    </w:p>
    <w:p w14:paraId="66F5AF5B" w14:textId="77777777" w:rsidR="00E47729" w:rsidRDefault="00E47729" w:rsidP="00E47729">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7A5514C4" w14:textId="77777777" w:rsidR="00E47729" w:rsidRDefault="00E47729" w:rsidP="00E47729">
      <w:pPr>
        <w:autoSpaceDE w:val="0"/>
        <w:autoSpaceDN w:val="0"/>
        <w:adjustRightInd w:val="0"/>
        <w:spacing w:after="0" w:line="240" w:lineRule="auto"/>
        <w:rPr>
          <w:rFonts w:ascii="Times New Roman" w:eastAsia="Times New Roman" w:hAnsi="Times New Roman" w:cs="Times New Roman"/>
          <w:b/>
          <w:bCs/>
          <w:color w:val="000000"/>
          <w:sz w:val="28"/>
          <w:szCs w:val="28"/>
        </w:rPr>
      </w:pPr>
    </w:p>
    <w:p w14:paraId="2D0AAAD3" w14:textId="77777777" w:rsidR="00E47729" w:rsidRDefault="00E47729" w:rsidP="00E47729">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0D4831CE" w14:textId="77777777" w:rsidR="00E47729" w:rsidRDefault="00E47729" w:rsidP="00E47729">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25AB5473" w14:textId="77777777" w:rsidR="00E47729" w:rsidRDefault="00E47729" w:rsidP="00E47729">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38D3847D" w14:textId="77777777" w:rsidR="00E47729" w:rsidRDefault="00E47729" w:rsidP="00E47729">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258E788B" w14:textId="77777777" w:rsidR="00E47729" w:rsidRDefault="00E47729" w:rsidP="00E47729">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65B32AC2" w14:textId="77777777" w:rsidR="00E47729" w:rsidRDefault="00E47729" w:rsidP="00E47729">
      <w:pPr>
        <w:autoSpaceDE w:val="0"/>
        <w:autoSpaceDN w:val="0"/>
        <w:adjustRightInd w:val="0"/>
        <w:spacing w:after="0" w:line="240" w:lineRule="auto"/>
        <w:rPr>
          <w:rFonts w:ascii="Times New Roman" w:eastAsia="Times New Roman" w:hAnsi="Times New Roman" w:cs="Times New Roman"/>
          <w:b/>
          <w:bCs/>
          <w:color w:val="000000"/>
          <w:sz w:val="28"/>
          <w:szCs w:val="28"/>
        </w:rPr>
      </w:pPr>
    </w:p>
    <w:p w14:paraId="257C5282" w14:textId="77777777" w:rsidR="00E47729" w:rsidRDefault="00E47729" w:rsidP="00E47729">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2D760CA2" w14:textId="0CA954E6" w:rsidR="00E47729" w:rsidRDefault="00E47729" w:rsidP="00E47729">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Красноярск 202</w:t>
      </w:r>
      <w:r w:rsidR="00A231E7">
        <w:rPr>
          <w:rFonts w:ascii="Times New Roman" w:eastAsia="Times New Roman" w:hAnsi="Times New Roman" w:cs="Times New Roman"/>
          <w:color w:val="000000"/>
          <w:sz w:val="28"/>
          <w:szCs w:val="28"/>
        </w:rPr>
        <w:t>6</w:t>
      </w:r>
    </w:p>
    <w:p w14:paraId="2B8582C9" w14:textId="77777777" w:rsidR="00D13C00" w:rsidRDefault="00D13C00" w:rsidP="00C543E8">
      <w:pPr>
        <w:shd w:val="clear" w:color="auto" w:fill="FFFFFF"/>
        <w:spacing w:after="0" w:line="240" w:lineRule="auto"/>
        <w:ind w:firstLine="709"/>
        <w:jc w:val="both"/>
        <w:rPr>
          <w:rFonts w:ascii="Times New Roman" w:hAnsi="Times New Roman" w:cs="Times New Roman"/>
          <w:sz w:val="28"/>
          <w:szCs w:val="28"/>
        </w:rPr>
      </w:pPr>
    </w:p>
    <w:p w14:paraId="13A967A4" w14:textId="77777777" w:rsidR="00D13C00" w:rsidRDefault="00D13C00" w:rsidP="008C78ED">
      <w:pPr>
        <w:pStyle w:val="a3"/>
        <w:ind w:left="0"/>
        <w:jc w:val="center"/>
        <w:rPr>
          <w:b/>
          <w:sz w:val="28"/>
          <w:szCs w:val="28"/>
        </w:rPr>
      </w:pPr>
    </w:p>
    <w:p w14:paraId="4787BD1E" w14:textId="3BF7273F" w:rsidR="008C78ED" w:rsidRPr="008C78ED" w:rsidRDefault="00752A73" w:rsidP="008C78ED">
      <w:pPr>
        <w:pStyle w:val="a3"/>
        <w:ind w:left="0"/>
        <w:jc w:val="center"/>
        <w:rPr>
          <w:b/>
          <w:sz w:val="28"/>
          <w:szCs w:val="28"/>
        </w:rPr>
      </w:pPr>
      <w:r w:rsidRPr="008C78ED">
        <w:rPr>
          <w:b/>
          <w:sz w:val="28"/>
          <w:szCs w:val="28"/>
        </w:rPr>
        <w:lastRenderedPageBreak/>
        <w:t>Введение</w:t>
      </w:r>
    </w:p>
    <w:p w14:paraId="3D6F0D0D" w14:textId="77777777" w:rsidR="008C78ED" w:rsidRPr="008C78ED" w:rsidRDefault="008C78ED" w:rsidP="008C78ED">
      <w:pPr>
        <w:spacing w:after="0" w:line="240" w:lineRule="auto"/>
        <w:ind w:firstLine="708"/>
        <w:jc w:val="both"/>
        <w:rPr>
          <w:rFonts w:ascii="Times New Roman" w:hAnsi="Times New Roman" w:cs="Times New Roman"/>
          <w:sz w:val="28"/>
          <w:szCs w:val="28"/>
        </w:rPr>
      </w:pPr>
      <w:r w:rsidRPr="008C78ED">
        <w:rPr>
          <w:rFonts w:ascii="Times New Roman" w:hAnsi="Times New Roman" w:cs="Times New Roman"/>
          <w:sz w:val="28"/>
          <w:szCs w:val="28"/>
        </w:rPr>
        <w:t>Контрольная работа по дисциплине: «</w:t>
      </w:r>
      <w:r w:rsidR="00C543E8" w:rsidRPr="00C543E8">
        <w:rPr>
          <w:rFonts w:ascii="Times New Roman" w:eastAsia="Times New Roman" w:hAnsi="Times New Roman" w:cs="Times New Roman"/>
          <w:color w:val="000000"/>
          <w:spacing w:val="-7"/>
          <w:sz w:val="28"/>
          <w:szCs w:val="28"/>
        </w:rPr>
        <w:t>Химический состав и принципы оценки потребительских свойств продуктов</w:t>
      </w:r>
      <w:r w:rsidRPr="008C78ED">
        <w:rPr>
          <w:rFonts w:ascii="Times New Roman" w:hAnsi="Times New Roman" w:cs="Times New Roman"/>
          <w:sz w:val="28"/>
          <w:szCs w:val="28"/>
        </w:rPr>
        <w:t xml:space="preserve">» для студентов направления подготовки </w:t>
      </w:r>
      <w:r w:rsidRPr="008C78ED">
        <w:rPr>
          <w:rFonts w:ascii="Times New Roman" w:hAnsi="Times New Roman" w:cs="Times New Roman"/>
          <w:color w:val="000000"/>
          <w:sz w:val="28"/>
          <w:szCs w:val="28"/>
        </w:rPr>
        <w:t>19.03.03.31 Экспертиза, контроль качества и безопасности пищевых продуктов</w:t>
      </w:r>
      <w:r w:rsidRPr="008C78ED">
        <w:rPr>
          <w:rFonts w:ascii="Times New Roman" w:hAnsi="Times New Roman" w:cs="Times New Roman"/>
          <w:sz w:val="28"/>
          <w:szCs w:val="28"/>
        </w:rPr>
        <w:t xml:space="preserve"> заочной формы обучения выполняется студентами в межсессионный период в сроки, установленные учебным графиком по основным темам изучаемой дисциплины.</w:t>
      </w:r>
    </w:p>
    <w:p w14:paraId="68548DCD" w14:textId="77777777" w:rsidR="008C78ED" w:rsidRPr="008C78ED" w:rsidRDefault="008C78ED" w:rsidP="008C78ED">
      <w:pPr>
        <w:spacing w:after="0" w:line="240" w:lineRule="auto"/>
        <w:ind w:firstLine="709"/>
        <w:jc w:val="both"/>
        <w:rPr>
          <w:rFonts w:ascii="Times New Roman" w:hAnsi="Times New Roman" w:cs="Times New Roman"/>
          <w:sz w:val="28"/>
          <w:szCs w:val="28"/>
        </w:rPr>
      </w:pPr>
      <w:r w:rsidRPr="008C78ED">
        <w:rPr>
          <w:rFonts w:ascii="Times New Roman" w:hAnsi="Times New Roman" w:cs="Times New Roman"/>
          <w:sz w:val="28"/>
          <w:szCs w:val="28"/>
        </w:rPr>
        <w:t>Вариант контрольного задания соответствует порядковому номеру в групповом журнале или экзаменационной ведомости.  На титульном листе выполненной работы должны быть указаны: Фамилия И.О. студента, факультет, курс, номер группы, Ф.И.О. ведущего преподавателя дисциплины, тема контрольной работы и подпись студента.</w:t>
      </w:r>
    </w:p>
    <w:p w14:paraId="0ED0E8C3" w14:textId="77777777" w:rsidR="008C78ED" w:rsidRPr="008C78ED" w:rsidRDefault="008C78ED" w:rsidP="008C78ED">
      <w:pPr>
        <w:spacing w:after="0" w:line="240" w:lineRule="auto"/>
        <w:ind w:firstLine="709"/>
        <w:jc w:val="both"/>
        <w:rPr>
          <w:rFonts w:ascii="Times New Roman" w:hAnsi="Times New Roman" w:cs="Times New Roman"/>
          <w:sz w:val="28"/>
          <w:szCs w:val="28"/>
        </w:rPr>
      </w:pPr>
      <w:r w:rsidRPr="008C78ED">
        <w:rPr>
          <w:rFonts w:ascii="Times New Roman" w:hAnsi="Times New Roman" w:cs="Times New Roman"/>
          <w:sz w:val="28"/>
          <w:szCs w:val="28"/>
        </w:rPr>
        <w:t>Перед тем как приступить к выполнению контрольной работы, необходимо ознакомиться с общими указаниями по выполнению контрольной работы.</w:t>
      </w:r>
    </w:p>
    <w:p w14:paraId="7F7E3AE8" w14:textId="77777777" w:rsidR="008C78ED" w:rsidRPr="008C78ED" w:rsidRDefault="008C78ED" w:rsidP="008C78ED">
      <w:pPr>
        <w:spacing w:after="0" w:line="240" w:lineRule="auto"/>
        <w:ind w:firstLine="709"/>
        <w:jc w:val="both"/>
        <w:rPr>
          <w:rFonts w:ascii="Times New Roman" w:hAnsi="Times New Roman" w:cs="Times New Roman"/>
          <w:sz w:val="28"/>
          <w:szCs w:val="28"/>
        </w:rPr>
      </w:pPr>
    </w:p>
    <w:p w14:paraId="28A6CDB8" w14:textId="77777777" w:rsidR="008C78ED" w:rsidRPr="008C78ED" w:rsidRDefault="008C78ED" w:rsidP="008C78ED">
      <w:pPr>
        <w:widowControl w:val="0"/>
        <w:overflowPunct w:val="0"/>
        <w:adjustRightInd w:val="0"/>
        <w:spacing w:after="0" w:line="240" w:lineRule="auto"/>
        <w:ind w:firstLine="720"/>
        <w:contextualSpacing/>
        <w:jc w:val="center"/>
        <w:rPr>
          <w:rFonts w:ascii="Times New Roman" w:hAnsi="Times New Roman" w:cs="Times New Roman"/>
          <w:b/>
          <w:kern w:val="28"/>
          <w:sz w:val="28"/>
          <w:szCs w:val="28"/>
        </w:rPr>
      </w:pPr>
      <w:r w:rsidRPr="008C78ED">
        <w:rPr>
          <w:rFonts w:ascii="Times New Roman" w:hAnsi="Times New Roman" w:cs="Times New Roman"/>
          <w:b/>
          <w:kern w:val="28"/>
          <w:sz w:val="28"/>
          <w:szCs w:val="28"/>
        </w:rPr>
        <w:t>Общие требования к выполнению контрольной работы</w:t>
      </w:r>
    </w:p>
    <w:p w14:paraId="222ED400" w14:textId="65EAE2BD" w:rsidR="008C78ED" w:rsidRPr="008C78ED" w:rsidRDefault="008C78ED" w:rsidP="008C78ED">
      <w:pPr>
        <w:numPr>
          <w:ilvl w:val="0"/>
          <w:numId w:val="2"/>
        </w:numPr>
        <w:autoSpaceDE w:val="0"/>
        <w:autoSpaceDN w:val="0"/>
        <w:spacing w:after="0" w:line="240" w:lineRule="auto"/>
        <w:ind w:left="0" w:firstLine="284"/>
        <w:jc w:val="both"/>
        <w:rPr>
          <w:rFonts w:ascii="Times New Roman" w:hAnsi="Times New Roman" w:cs="Times New Roman"/>
          <w:sz w:val="28"/>
          <w:szCs w:val="28"/>
        </w:rPr>
      </w:pPr>
      <w:r w:rsidRPr="008C78ED">
        <w:rPr>
          <w:rFonts w:ascii="Times New Roman" w:hAnsi="Times New Roman" w:cs="Times New Roman"/>
          <w:sz w:val="28"/>
          <w:szCs w:val="28"/>
        </w:rPr>
        <w:t>Предварительно должно быть проведено изучение темы или тем по вопросу, поставленному контрольным заданием, по основной и дополнительной литературе.</w:t>
      </w:r>
    </w:p>
    <w:p w14:paraId="7987DAC4" w14:textId="77777777" w:rsidR="008C78ED" w:rsidRPr="008C78ED" w:rsidRDefault="008C78ED" w:rsidP="008C78ED">
      <w:pPr>
        <w:numPr>
          <w:ilvl w:val="0"/>
          <w:numId w:val="2"/>
        </w:numPr>
        <w:autoSpaceDE w:val="0"/>
        <w:autoSpaceDN w:val="0"/>
        <w:spacing w:after="0" w:line="240" w:lineRule="auto"/>
        <w:ind w:left="0" w:firstLine="284"/>
        <w:jc w:val="both"/>
        <w:rPr>
          <w:rFonts w:ascii="Times New Roman" w:hAnsi="Times New Roman" w:cs="Times New Roman"/>
          <w:sz w:val="28"/>
          <w:szCs w:val="28"/>
        </w:rPr>
      </w:pPr>
      <w:r w:rsidRPr="008C78ED">
        <w:rPr>
          <w:rFonts w:ascii="Times New Roman" w:hAnsi="Times New Roman" w:cs="Times New Roman"/>
          <w:sz w:val="28"/>
          <w:szCs w:val="28"/>
        </w:rPr>
        <w:t>При выполнении задания необходимо выявление предметных связей внутри конкретной темы с другими темами, что позволит более глубоко и осознанно раскрыть изучаемый вопрос.</w:t>
      </w:r>
    </w:p>
    <w:p w14:paraId="6BE07814" w14:textId="77777777" w:rsidR="008C78ED" w:rsidRPr="008C78ED" w:rsidRDefault="008C78ED" w:rsidP="008C78ED">
      <w:pPr>
        <w:numPr>
          <w:ilvl w:val="0"/>
          <w:numId w:val="2"/>
        </w:numPr>
        <w:autoSpaceDE w:val="0"/>
        <w:autoSpaceDN w:val="0"/>
        <w:spacing w:after="0" w:line="240" w:lineRule="auto"/>
        <w:ind w:left="0" w:firstLine="284"/>
        <w:jc w:val="both"/>
        <w:rPr>
          <w:rFonts w:ascii="Times New Roman" w:hAnsi="Times New Roman" w:cs="Times New Roman"/>
          <w:sz w:val="28"/>
          <w:szCs w:val="28"/>
        </w:rPr>
      </w:pPr>
      <w:r w:rsidRPr="008C78ED">
        <w:rPr>
          <w:rFonts w:ascii="Times New Roman" w:hAnsi="Times New Roman" w:cs="Times New Roman"/>
          <w:sz w:val="28"/>
          <w:szCs w:val="28"/>
        </w:rPr>
        <w:t>При работе над изучаемыми вопросами необходимо самостоятельное изложение материала по теме, умение использовать и анализировать теоретический материал специальной и дополнительной литературы.</w:t>
      </w:r>
    </w:p>
    <w:p w14:paraId="1D6B803E" w14:textId="77777777" w:rsidR="008C78ED" w:rsidRPr="008C78ED" w:rsidRDefault="008C78ED" w:rsidP="008C78ED">
      <w:pPr>
        <w:numPr>
          <w:ilvl w:val="0"/>
          <w:numId w:val="2"/>
        </w:numPr>
        <w:autoSpaceDE w:val="0"/>
        <w:autoSpaceDN w:val="0"/>
        <w:spacing w:after="0" w:line="240" w:lineRule="auto"/>
        <w:ind w:left="0" w:firstLine="284"/>
        <w:jc w:val="both"/>
        <w:rPr>
          <w:rFonts w:ascii="Times New Roman" w:hAnsi="Times New Roman" w:cs="Times New Roman"/>
          <w:sz w:val="28"/>
          <w:szCs w:val="28"/>
        </w:rPr>
      </w:pPr>
      <w:r w:rsidRPr="008C78ED">
        <w:rPr>
          <w:rFonts w:ascii="Times New Roman" w:hAnsi="Times New Roman" w:cs="Times New Roman"/>
          <w:sz w:val="28"/>
          <w:szCs w:val="28"/>
        </w:rPr>
        <w:t>Основное значение при оценке контрольной работы имеет полнота и глубина ответа, проявление самостоятельного творческого мышления.</w:t>
      </w:r>
    </w:p>
    <w:p w14:paraId="4023906F" w14:textId="77777777" w:rsidR="008C78ED" w:rsidRPr="008C78ED" w:rsidRDefault="008C78ED" w:rsidP="008C78ED">
      <w:pPr>
        <w:spacing w:after="0" w:line="240" w:lineRule="auto"/>
        <w:jc w:val="both"/>
        <w:rPr>
          <w:rFonts w:ascii="Times New Roman" w:hAnsi="Times New Roman" w:cs="Times New Roman"/>
          <w:sz w:val="28"/>
          <w:szCs w:val="28"/>
        </w:rPr>
      </w:pPr>
    </w:p>
    <w:p w14:paraId="2F68B7DC" w14:textId="77777777" w:rsidR="008C78ED" w:rsidRPr="008C78ED" w:rsidRDefault="008C78ED" w:rsidP="008C78ED">
      <w:pPr>
        <w:widowControl w:val="0"/>
        <w:overflowPunct w:val="0"/>
        <w:adjustRightInd w:val="0"/>
        <w:spacing w:after="0" w:line="240" w:lineRule="auto"/>
        <w:ind w:firstLine="720"/>
        <w:contextualSpacing/>
        <w:jc w:val="center"/>
        <w:rPr>
          <w:rFonts w:ascii="Times New Roman" w:hAnsi="Times New Roman" w:cs="Times New Roman"/>
          <w:b/>
          <w:kern w:val="28"/>
          <w:sz w:val="28"/>
          <w:szCs w:val="28"/>
        </w:rPr>
      </w:pPr>
      <w:r w:rsidRPr="008C78ED">
        <w:rPr>
          <w:rFonts w:ascii="Times New Roman" w:hAnsi="Times New Roman" w:cs="Times New Roman"/>
          <w:b/>
          <w:kern w:val="28"/>
          <w:sz w:val="28"/>
          <w:szCs w:val="28"/>
        </w:rPr>
        <w:t>Правила оформления работы</w:t>
      </w:r>
    </w:p>
    <w:p w14:paraId="5FE45B78" w14:textId="64F9CA8E"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Общие требования</w:t>
      </w:r>
      <w:r w:rsidR="00D13C00">
        <w:rPr>
          <w:rFonts w:ascii="Times New Roman" w:hAnsi="Times New Roman" w:cs="Times New Roman"/>
          <w:sz w:val="28"/>
          <w:szCs w:val="28"/>
        </w:rPr>
        <w:t>.</w:t>
      </w:r>
    </w:p>
    <w:p w14:paraId="1D3EAFF9" w14:textId="77777777" w:rsidR="00BA4016"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Текстовые</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документы</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выполняют</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печатным</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с использованием компьютера и принтера на одной стороне листа белой бумаги</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формата</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А4</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(210x297мм),</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шрифтом</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Times</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New</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 xml:space="preserve">межстрочный интервал принимают одинарный или полуторный. </w:t>
      </w:r>
    </w:p>
    <w:p w14:paraId="24DBE65E" w14:textId="37E498BD"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Абзацный</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отступ должен быть одинаковым по всему тексту документа и равен пяти</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знакам (12,5 мм). Текст документа выравнивается по ширине листа (по</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границам левого и правого полей документа).</w:t>
      </w:r>
    </w:p>
    <w:p w14:paraId="24356734" w14:textId="79879723"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В исключительных случаях допускается рукописное изложение текста</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документа. При этом почерк должен быть четким и аккуратным, чернила</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одного цвета, высота букв и цифр не менее 2,5 мм, расстояние между строк не</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менее 8 мм и не более 10 мм.</w:t>
      </w:r>
    </w:p>
    <w:p w14:paraId="605DFA74" w14:textId="5DDC8A77"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Текст контрольных работ</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печатают на листах (без рамки) с соблюдением</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следующих размеров полей:</w:t>
      </w:r>
    </w:p>
    <w:p w14:paraId="105E1C98" w14:textId="77777777"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 при вертикальной ориентации</w:t>
      </w:r>
    </w:p>
    <w:p w14:paraId="057BAEA4" w14:textId="77777777"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lastRenderedPageBreak/>
        <w:t>а) левого – 30 мм;</w:t>
      </w:r>
    </w:p>
    <w:p w14:paraId="74E77EA0" w14:textId="77777777"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б) верхнего и нижнего – 20 мм;</w:t>
      </w:r>
    </w:p>
    <w:p w14:paraId="6FF1B10A" w14:textId="77777777"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в) правого – 10 мм;</w:t>
      </w:r>
    </w:p>
    <w:p w14:paraId="1E20D78E" w14:textId="4C8E7B02"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Нумерация страниц</w:t>
      </w:r>
      <w:r w:rsidR="00BA4016">
        <w:rPr>
          <w:rFonts w:ascii="Times New Roman" w:hAnsi="Times New Roman" w:cs="Times New Roman"/>
          <w:sz w:val="28"/>
          <w:szCs w:val="28"/>
        </w:rPr>
        <w:t>. С</w:t>
      </w:r>
      <w:r w:rsidRPr="00FE5B8E">
        <w:rPr>
          <w:rFonts w:ascii="Times New Roman" w:hAnsi="Times New Roman" w:cs="Times New Roman"/>
          <w:sz w:val="28"/>
          <w:szCs w:val="28"/>
        </w:rPr>
        <w:t>траницы текстового документа нумеруют арабскими цифрами,</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соблюдая сквозную нумерацию по всему документу.</w:t>
      </w:r>
    </w:p>
    <w:p w14:paraId="519620C3" w14:textId="720A6690"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На листах без рамки номер страницы проставляют без абзацного отступа</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в центре нижней части листа, шрифтом Times New Roman 14 размера.</w:t>
      </w:r>
    </w:p>
    <w:p w14:paraId="38C8EF80" w14:textId="4437F7F7"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Титульный</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лист</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текстового</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документа</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включают</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в</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общую</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нумерацию страниц. Номер страницы на титульном листе не проставляют.</w:t>
      </w:r>
    </w:p>
    <w:p w14:paraId="508F8D10" w14:textId="5D1B3D9F" w:rsidR="00FE5B8E" w:rsidRPr="00FE5B8E" w:rsidRDefault="00FE5B8E" w:rsidP="00FE5B8E">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Изложение текста</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Текст должен быть четким, не допускающим различных толкований,</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логически последовательным, необходимым и достаточным для понимания</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сути документа (темы).</w:t>
      </w:r>
    </w:p>
    <w:p w14:paraId="1CCAAEC7" w14:textId="5A13C5A2" w:rsidR="00FE5B8E" w:rsidRPr="00FE5B8E" w:rsidRDefault="00FE5B8E" w:rsidP="00BA4016">
      <w:pPr>
        <w:spacing w:after="0" w:line="240" w:lineRule="auto"/>
        <w:ind w:firstLine="708"/>
        <w:jc w:val="both"/>
        <w:rPr>
          <w:rFonts w:ascii="Times New Roman" w:hAnsi="Times New Roman" w:cs="Times New Roman"/>
          <w:sz w:val="28"/>
          <w:szCs w:val="28"/>
        </w:rPr>
      </w:pPr>
      <w:r w:rsidRPr="00FE5B8E">
        <w:rPr>
          <w:rFonts w:ascii="Times New Roman" w:hAnsi="Times New Roman" w:cs="Times New Roman"/>
          <w:sz w:val="28"/>
          <w:szCs w:val="28"/>
        </w:rPr>
        <w:t>В тексте следует применять сокращения слов, установленные</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соответствующими</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стандартами</w:t>
      </w:r>
      <w:r w:rsidR="00BA4016">
        <w:rPr>
          <w:rFonts w:ascii="Times New Roman" w:hAnsi="Times New Roman" w:cs="Times New Roman"/>
          <w:sz w:val="28"/>
          <w:szCs w:val="28"/>
        </w:rPr>
        <w:t>.</w:t>
      </w:r>
    </w:p>
    <w:p w14:paraId="13EAB8A5" w14:textId="0DB82914" w:rsidR="00FE5B8E" w:rsidRPr="00FE5B8E" w:rsidRDefault="00FE5B8E" w:rsidP="00FE5B8E">
      <w:pPr>
        <w:spacing w:after="0" w:line="240" w:lineRule="auto"/>
        <w:ind w:firstLine="708"/>
        <w:jc w:val="both"/>
        <w:rPr>
          <w:rFonts w:ascii="Times New Roman" w:hAnsi="Times New Roman" w:cs="Times New Roman"/>
          <w:sz w:val="28"/>
          <w:szCs w:val="28"/>
          <w:lang w:val="en-US"/>
        </w:rPr>
      </w:pPr>
      <w:r w:rsidRPr="00FE5B8E">
        <w:rPr>
          <w:rFonts w:ascii="Times New Roman" w:hAnsi="Times New Roman" w:cs="Times New Roman"/>
          <w:sz w:val="28"/>
          <w:szCs w:val="28"/>
        </w:rPr>
        <w:t>Если в тексте принята особая система сокращения слов, то их</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необходимо расшифровать непосредственно в тексте при первом упоминании и</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привести перечень принятых сокращений в структурном элементе «СПИСОК</w:t>
      </w:r>
      <w:r w:rsidR="00BA4016">
        <w:rPr>
          <w:rFonts w:ascii="Times New Roman" w:hAnsi="Times New Roman" w:cs="Times New Roman"/>
          <w:sz w:val="28"/>
          <w:szCs w:val="28"/>
        </w:rPr>
        <w:t xml:space="preserve"> </w:t>
      </w:r>
      <w:r w:rsidRPr="00FE5B8E">
        <w:rPr>
          <w:rFonts w:ascii="Times New Roman" w:hAnsi="Times New Roman" w:cs="Times New Roman"/>
          <w:sz w:val="28"/>
          <w:szCs w:val="28"/>
        </w:rPr>
        <w:t>СОКРАЩЕНИЙ».</w:t>
      </w:r>
      <w:r w:rsidR="00BA4016">
        <w:rPr>
          <w:rFonts w:ascii="Times New Roman" w:hAnsi="Times New Roman" w:cs="Times New Roman"/>
          <w:sz w:val="28"/>
          <w:szCs w:val="28"/>
        </w:rPr>
        <w:t xml:space="preserve"> </w:t>
      </w:r>
      <w:r w:rsidR="00BA4016">
        <w:rPr>
          <w:rFonts w:ascii="Times New Roman" w:hAnsi="Times New Roman" w:cs="Times New Roman"/>
          <w:sz w:val="28"/>
          <w:szCs w:val="28"/>
          <w:lang w:val="en-US"/>
        </w:rPr>
        <w:t>[5]</w:t>
      </w:r>
    </w:p>
    <w:p w14:paraId="25885D27" w14:textId="77777777" w:rsidR="00FE5B8E" w:rsidRPr="008C78ED" w:rsidRDefault="00FE5B8E" w:rsidP="008C78ED">
      <w:pPr>
        <w:spacing w:after="0" w:line="240" w:lineRule="auto"/>
        <w:ind w:firstLine="708"/>
        <w:jc w:val="both"/>
        <w:rPr>
          <w:rFonts w:ascii="Times New Roman" w:hAnsi="Times New Roman" w:cs="Times New Roman"/>
          <w:sz w:val="28"/>
          <w:szCs w:val="28"/>
        </w:rPr>
      </w:pPr>
    </w:p>
    <w:p w14:paraId="0503E5FE" w14:textId="77777777" w:rsidR="005F2EE7" w:rsidRDefault="005F2EE7" w:rsidP="008C78ED">
      <w:pPr>
        <w:pStyle w:val="Default"/>
        <w:jc w:val="center"/>
        <w:rPr>
          <w:b/>
          <w:bCs/>
          <w:sz w:val="28"/>
          <w:szCs w:val="28"/>
        </w:rPr>
      </w:pPr>
    </w:p>
    <w:p w14:paraId="019AFC3F" w14:textId="77777777" w:rsidR="00E47729" w:rsidRDefault="00E47729" w:rsidP="008C78ED">
      <w:pPr>
        <w:pStyle w:val="Default"/>
        <w:jc w:val="center"/>
        <w:rPr>
          <w:b/>
          <w:bCs/>
          <w:sz w:val="28"/>
          <w:szCs w:val="28"/>
        </w:rPr>
      </w:pPr>
      <w:r w:rsidRPr="008C78ED">
        <w:rPr>
          <w:b/>
          <w:bCs/>
          <w:sz w:val="28"/>
          <w:szCs w:val="28"/>
        </w:rPr>
        <w:t>Варианты контрольной работы</w:t>
      </w:r>
    </w:p>
    <w:p w14:paraId="31CBAE7E" w14:textId="77777777" w:rsidR="008C78ED" w:rsidRPr="008C78ED" w:rsidRDefault="008C78ED" w:rsidP="008C78ED">
      <w:pPr>
        <w:pStyle w:val="Default"/>
        <w:jc w:val="center"/>
        <w:rPr>
          <w:sz w:val="28"/>
          <w:szCs w:val="28"/>
        </w:rPr>
      </w:pPr>
    </w:p>
    <w:p w14:paraId="6DF1D4B0" w14:textId="77777777" w:rsidR="00E47729" w:rsidRPr="008C78ED" w:rsidRDefault="00E47729" w:rsidP="008C78ED">
      <w:pPr>
        <w:pStyle w:val="Default"/>
        <w:jc w:val="center"/>
        <w:rPr>
          <w:sz w:val="28"/>
          <w:szCs w:val="28"/>
        </w:rPr>
      </w:pPr>
      <w:r w:rsidRPr="008C78ED">
        <w:rPr>
          <w:sz w:val="28"/>
          <w:szCs w:val="28"/>
        </w:rPr>
        <w:t>ВАРИАНТ 1</w:t>
      </w:r>
    </w:p>
    <w:p w14:paraId="21B2F55A" w14:textId="4B308975" w:rsidR="00E1417C" w:rsidRPr="00E1417C" w:rsidRDefault="00E47729" w:rsidP="00E1417C">
      <w:pPr>
        <w:pStyle w:val="a3"/>
        <w:spacing w:line="276" w:lineRule="auto"/>
        <w:ind w:left="0"/>
        <w:jc w:val="both"/>
        <w:rPr>
          <w:sz w:val="28"/>
          <w:szCs w:val="28"/>
        </w:rPr>
      </w:pPr>
      <w:r w:rsidRPr="00E1417C">
        <w:rPr>
          <w:sz w:val="28"/>
          <w:szCs w:val="28"/>
        </w:rPr>
        <w:t xml:space="preserve">1. </w:t>
      </w:r>
      <w:r w:rsidR="00E1417C" w:rsidRPr="00E1417C">
        <w:rPr>
          <w:sz w:val="28"/>
          <w:szCs w:val="28"/>
        </w:rPr>
        <w:t>Содержание воды в продовольственных товарах</w:t>
      </w:r>
      <w:r w:rsidR="00E1417C" w:rsidRPr="00E1417C">
        <w:rPr>
          <w:sz w:val="28"/>
          <w:szCs w:val="28"/>
        </w:rPr>
        <w:t xml:space="preserve">. </w:t>
      </w:r>
      <w:r w:rsidR="00E1417C" w:rsidRPr="00E1417C">
        <w:rPr>
          <w:sz w:val="28"/>
          <w:szCs w:val="28"/>
        </w:rPr>
        <w:t>Влияние воды на сохраняемость продовольственных товаров</w:t>
      </w:r>
    </w:p>
    <w:p w14:paraId="58DCBC88" w14:textId="5E92FD53" w:rsidR="00E47729" w:rsidRPr="008C78ED" w:rsidRDefault="00E1417C" w:rsidP="000F32D7">
      <w:pPr>
        <w:pStyle w:val="Default"/>
        <w:jc w:val="both"/>
        <w:rPr>
          <w:sz w:val="28"/>
          <w:szCs w:val="28"/>
        </w:rPr>
      </w:pPr>
      <w:r>
        <w:rPr>
          <w:sz w:val="28"/>
          <w:szCs w:val="28"/>
        </w:rPr>
        <w:t xml:space="preserve">2. </w:t>
      </w:r>
      <w:r w:rsidR="000F32D7">
        <w:rPr>
          <w:sz w:val="28"/>
          <w:szCs w:val="28"/>
        </w:rPr>
        <w:t>Классификация продовольственных товаров</w:t>
      </w:r>
      <w:r w:rsidR="00F4626C">
        <w:rPr>
          <w:sz w:val="28"/>
          <w:szCs w:val="28"/>
        </w:rPr>
        <w:t>. Товароведная классификация</w:t>
      </w:r>
    </w:p>
    <w:p w14:paraId="27399BA1" w14:textId="77777777" w:rsidR="00E47729" w:rsidRPr="008C78ED" w:rsidRDefault="00E47729" w:rsidP="008C78ED">
      <w:pPr>
        <w:pStyle w:val="Default"/>
        <w:rPr>
          <w:sz w:val="28"/>
          <w:szCs w:val="28"/>
        </w:rPr>
      </w:pPr>
    </w:p>
    <w:p w14:paraId="68142A61" w14:textId="77777777" w:rsidR="00E47729" w:rsidRPr="008C78ED" w:rsidRDefault="00E47729" w:rsidP="008C78ED">
      <w:pPr>
        <w:pStyle w:val="Default"/>
        <w:jc w:val="center"/>
        <w:rPr>
          <w:sz w:val="28"/>
          <w:szCs w:val="28"/>
        </w:rPr>
      </w:pPr>
      <w:r w:rsidRPr="008C78ED">
        <w:rPr>
          <w:sz w:val="28"/>
          <w:szCs w:val="28"/>
        </w:rPr>
        <w:t>ВАРИАНТ 2</w:t>
      </w:r>
    </w:p>
    <w:p w14:paraId="72EEB628" w14:textId="77777777" w:rsidR="000F32D7" w:rsidRPr="00F4626C" w:rsidRDefault="000F32D7" w:rsidP="008C2AC1">
      <w:pPr>
        <w:spacing w:after="0" w:line="240" w:lineRule="auto"/>
        <w:jc w:val="both"/>
        <w:rPr>
          <w:rFonts w:ascii="Times New Roman" w:hAnsi="Times New Roman" w:cs="Times New Roman"/>
          <w:sz w:val="28"/>
          <w:szCs w:val="28"/>
        </w:rPr>
      </w:pPr>
      <w:r w:rsidRPr="00F4626C">
        <w:rPr>
          <w:rFonts w:ascii="Times New Roman" w:hAnsi="Times New Roman" w:cs="Times New Roman"/>
          <w:sz w:val="28"/>
          <w:szCs w:val="28"/>
        </w:rPr>
        <w:t xml:space="preserve">1. </w:t>
      </w:r>
      <w:r w:rsidRPr="00F4626C">
        <w:rPr>
          <w:rFonts w:ascii="Times New Roman" w:hAnsi="Times New Roman" w:cs="Times New Roman"/>
          <w:sz w:val="28"/>
          <w:szCs w:val="28"/>
        </w:rPr>
        <w:t>Минеральные вещества в продовольственных товарах. Общая характеристика</w:t>
      </w:r>
    </w:p>
    <w:p w14:paraId="3264ADCE" w14:textId="77777777" w:rsidR="00F4626C" w:rsidRPr="00F4626C" w:rsidRDefault="000F32D7" w:rsidP="008C2AC1">
      <w:pPr>
        <w:pStyle w:val="a3"/>
        <w:ind w:left="0"/>
        <w:jc w:val="both"/>
        <w:rPr>
          <w:sz w:val="28"/>
          <w:szCs w:val="28"/>
        </w:rPr>
      </w:pPr>
      <w:r w:rsidRPr="00F4626C">
        <w:rPr>
          <w:sz w:val="28"/>
          <w:szCs w:val="28"/>
        </w:rPr>
        <w:t xml:space="preserve">2. </w:t>
      </w:r>
      <w:r w:rsidR="00F4626C" w:rsidRPr="00F4626C">
        <w:rPr>
          <w:sz w:val="28"/>
          <w:szCs w:val="28"/>
        </w:rPr>
        <w:t>Номенклатура потребительских свойств</w:t>
      </w:r>
    </w:p>
    <w:p w14:paraId="79F84EFB" w14:textId="5B6C97F8" w:rsidR="00E47729" w:rsidRPr="008C78ED" w:rsidRDefault="00E47729" w:rsidP="008C2AC1">
      <w:pPr>
        <w:pStyle w:val="Default"/>
        <w:jc w:val="both"/>
        <w:rPr>
          <w:sz w:val="28"/>
          <w:szCs w:val="28"/>
        </w:rPr>
      </w:pPr>
    </w:p>
    <w:p w14:paraId="456984F5" w14:textId="77777777" w:rsidR="00E47729" w:rsidRPr="008C78ED" w:rsidRDefault="00E47729" w:rsidP="008C2AC1">
      <w:pPr>
        <w:pStyle w:val="Default"/>
        <w:jc w:val="center"/>
        <w:rPr>
          <w:sz w:val="28"/>
          <w:szCs w:val="28"/>
        </w:rPr>
      </w:pPr>
      <w:r w:rsidRPr="008C78ED">
        <w:rPr>
          <w:sz w:val="28"/>
          <w:szCs w:val="28"/>
        </w:rPr>
        <w:t>ВАРИАНТ 3</w:t>
      </w:r>
    </w:p>
    <w:p w14:paraId="4DF6444C" w14:textId="77777777" w:rsidR="000F32D7" w:rsidRPr="00F4626C" w:rsidRDefault="00E47729" w:rsidP="008C2AC1">
      <w:pPr>
        <w:spacing w:after="0" w:line="240" w:lineRule="auto"/>
        <w:jc w:val="both"/>
        <w:rPr>
          <w:rFonts w:ascii="Times New Roman" w:hAnsi="Times New Roman" w:cs="Times New Roman"/>
          <w:sz w:val="28"/>
          <w:szCs w:val="28"/>
        </w:rPr>
      </w:pPr>
      <w:r w:rsidRPr="00F4626C">
        <w:rPr>
          <w:rFonts w:ascii="Times New Roman" w:hAnsi="Times New Roman" w:cs="Times New Roman"/>
          <w:sz w:val="28"/>
          <w:szCs w:val="28"/>
        </w:rPr>
        <w:t xml:space="preserve">1. </w:t>
      </w:r>
      <w:r w:rsidR="000F32D7" w:rsidRPr="00F4626C">
        <w:rPr>
          <w:rFonts w:ascii="Times New Roman" w:hAnsi="Times New Roman" w:cs="Times New Roman"/>
          <w:sz w:val="28"/>
          <w:szCs w:val="28"/>
        </w:rPr>
        <w:t>Углеводы продовольственных товаров. Понятие о пищевой и энергетической ценности углеводов</w:t>
      </w:r>
    </w:p>
    <w:p w14:paraId="7C1E7747" w14:textId="1E2FA38C" w:rsidR="00E47729" w:rsidRPr="008C78ED" w:rsidRDefault="000F32D7" w:rsidP="008C2AC1">
      <w:pPr>
        <w:pStyle w:val="Default"/>
        <w:jc w:val="both"/>
        <w:rPr>
          <w:sz w:val="28"/>
          <w:szCs w:val="28"/>
        </w:rPr>
      </w:pPr>
      <w:r>
        <w:rPr>
          <w:sz w:val="28"/>
          <w:szCs w:val="28"/>
        </w:rPr>
        <w:t xml:space="preserve">2. </w:t>
      </w:r>
      <w:r w:rsidR="000C6F28">
        <w:rPr>
          <w:sz w:val="28"/>
          <w:szCs w:val="28"/>
        </w:rPr>
        <w:t xml:space="preserve">Ассортимент (дать определение). </w:t>
      </w:r>
      <w:r w:rsidR="00E1417C">
        <w:rPr>
          <w:sz w:val="28"/>
          <w:szCs w:val="28"/>
        </w:rPr>
        <w:t>С</w:t>
      </w:r>
      <w:r w:rsidR="00C543E8">
        <w:rPr>
          <w:sz w:val="28"/>
          <w:szCs w:val="28"/>
        </w:rPr>
        <w:t>войства и показатели ассортимента</w:t>
      </w:r>
      <w:r w:rsidR="00E47729" w:rsidRPr="008C78ED">
        <w:rPr>
          <w:sz w:val="28"/>
          <w:szCs w:val="28"/>
        </w:rPr>
        <w:t xml:space="preserve"> </w:t>
      </w:r>
    </w:p>
    <w:p w14:paraId="37D2DB8D" w14:textId="5C6FFA78" w:rsidR="00E47729" w:rsidRPr="008C78ED" w:rsidRDefault="00E47729" w:rsidP="008C2AC1">
      <w:pPr>
        <w:pStyle w:val="Default"/>
        <w:jc w:val="both"/>
        <w:rPr>
          <w:sz w:val="28"/>
          <w:szCs w:val="28"/>
        </w:rPr>
      </w:pPr>
    </w:p>
    <w:p w14:paraId="63A4BEFD" w14:textId="77777777" w:rsidR="00E47729" w:rsidRPr="008C78ED" w:rsidRDefault="00E47729" w:rsidP="008C2AC1">
      <w:pPr>
        <w:pStyle w:val="Default"/>
        <w:jc w:val="center"/>
        <w:rPr>
          <w:sz w:val="28"/>
          <w:szCs w:val="28"/>
        </w:rPr>
      </w:pPr>
      <w:r w:rsidRPr="008C78ED">
        <w:rPr>
          <w:sz w:val="28"/>
          <w:szCs w:val="28"/>
        </w:rPr>
        <w:t>ВАРИАНТ 4</w:t>
      </w:r>
    </w:p>
    <w:p w14:paraId="05B464CE" w14:textId="0AA8FBC6" w:rsidR="000F32D7" w:rsidRDefault="00E47729" w:rsidP="008C2AC1">
      <w:pPr>
        <w:pStyle w:val="Default"/>
        <w:jc w:val="both"/>
        <w:rPr>
          <w:sz w:val="28"/>
          <w:szCs w:val="28"/>
        </w:rPr>
      </w:pPr>
      <w:r w:rsidRPr="008C78ED">
        <w:rPr>
          <w:sz w:val="28"/>
          <w:szCs w:val="28"/>
        </w:rPr>
        <w:t xml:space="preserve">1. </w:t>
      </w:r>
      <w:r w:rsidR="000F32D7" w:rsidRPr="00CD4C08">
        <w:rPr>
          <w:sz w:val="28"/>
          <w:szCs w:val="28"/>
        </w:rPr>
        <w:t>Классификация жиров</w:t>
      </w:r>
      <w:r w:rsidR="000F32D7">
        <w:rPr>
          <w:sz w:val="28"/>
          <w:szCs w:val="28"/>
        </w:rPr>
        <w:t xml:space="preserve">, входящих в состав пищевой продукции. </w:t>
      </w:r>
      <w:r w:rsidR="000F32D7">
        <w:rPr>
          <w:sz w:val="28"/>
          <w:szCs w:val="28"/>
        </w:rPr>
        <w:t>Понятие о биологической, энергетической и пищевой ценности жиров</w:t>
      </w:r>
    </w:p>
    <w:p w14:paraId="24FA931D" w14:textId="4F347CC0" w:rsidR="00E47729" w:rsidRPr="008C78ED" w:rsidRDefault="00E47729" w:rsidP="008C2AC1">
      <w:pPr>
        <w:pStyle w:val="Default"/>
        <w:jc w:val="both"/>
        <w:rPr>
          <w:sz w:val="28"/>
          <w:szCs w:val="28"/>
        </w:rPr>
      </w:pPr>
      <w:r w:rsidRPr="008C78ED">
        <w:rPr>
          <w:sz w:val="28"/>
          <w:szCs w:val="28"/>
        </w:rPr>
        <w:t xml:space="preserve">2. </w:t>
      </w:r>
      <w:r w:rsidR="005F2EE7">
        <w:rPr>
          <w:sz w:val="28"/>
          <w:szCs w:val="28"/>
        </w:rPr>
        <w:t xml:space="preserve">Дайте определения </w:t>
      </w:r>
      <w:r w:rsidR="00F4626C">
        <w:rPr>
          <w:sz w:val="28"/>
          <w:szCs w:val="28"/>
        </w:rPr>
        <w:t xml:space="preserve">терминам: </w:t>
      </w:r>
      <w:r w:rsidR="005F2EE7">
        <w:rPr>
          <w:sz w:val="28"/>
          <w:szCs w:val="28"/>
        </w:rPr>
        <w:t>«качество товаров», «требование к качеству», «свойства и показатели качества»</w:t>
      </w:r>
      <w:r w:rsidRPr="008C78ED">
        <w:rPr>
          <w:sz w:val="28"/>
          <w:szCs w:val="28"/>
        </w:rPr>
        <w:t xml:space="preserve"> </w:t>
      </w:r>
    </w:p>
    <w:p w14:paraId="3BEA7CC1" w14:textId="77777777" w:rsidR="00E47729" w:rsidRPr="008C78ED" w:rsidRDefault="00E47729" w:rsidP="008C2AC1">
      <w:pPr>
        <w:pStyle w:val="Default"/>
        <w:rPr>
          <w:sz w:val="28"/>
          <w:szCs w:val="28"/>
        </w:rPr>
      </w:pPr>
    </w:p>
    <w:p w14:paraId="2DC0BAF3" w14:textId="77777777" w:rsidR="00E47729" w:rsidRPr="008C78ED" w:rsidRDefault="00E47729" w:rsidP="008C2AC1">
      <w:pPr>
        <w:pStyle w:val="Default"/>
        <w:jc w:val="center"/>
        <w:rPr>
          <w:sz w:val="28"/>
          <w:szCs w:val="28"/>
        </w:rPr>
      </w:pPr>
      <w:r w:rsidRPr="008C78ED">
        <w:rPr>
          <w:sz w:val="28"/>
          <w:szCs w:val="28"/>
        </w:rPr>
        <w:lastRenderedPageBreak/>
        <w:t>ВАРИАНТ 5</w:t>
      </w:r>
    </w:p>
    <w:p w14:paraId="34F27253" w14:textId="2BA2A931" w:rsidR="000F32D7" w:rsidRDefault="000F32D7" w:rsidP="008C2AC1">
      <w:pPr>
        <w:pStyle w:val="a3"/>
        <w:numPr>
          <w:ilvl w:val="0"/>
          <w:numId w:val="7"/>
        </w:numPr>
        <w:ind w:left="0" w:firstLine="0"/>
        <w:jc w:val="both"/>
        <w:rPr>
          <w:sz w:val="28"/>
          <w:szCs w:val="28"/>
        </w:rPr>
      </w:pPr>
      <w:r>
        <w:rPr>
          <w:sz w:val="28"/>
          <w:szCs w:val="28"/>
        </w:rPr>
        <w:t>Белки</w:t>
      </w:r>
      <w:r>
        <w:rPr>
          <w:sz w:val="28"/>
          <w:szCs w:val="28"/>
        </w:rPr>
        <w:t>, входящие в состав пищевой продукции</w:t>
      </w:r>
      <w:r>
        <w:rPr>
          <w:sz w:val="28"/>
          <w:szCs w:val="28"/>
        </w:rPr>
        <w:t>. Основные понятия. Общая характеристика</w:t>
      </w:r>
    </w:p>
    <w:p w14:paraId="47D58D05" w14:textId="1A4195AB" w:rsidR="00E47729" w:rsidRPr="008C78ED" w:rsidRDefault="00E47729" w:rsidP="008C2AC1">
      <w:pPr>
        <w:pStyle w:val="Default"/>
        <w:jc w:val="both"/>
        <w:rPr>
          <w:sz w:val="28"/>
          <w:szCs w:val="28"/>
        </w:rPr>
      </w:pPr>
      <w:r w:rsidRPr="008C78ED">
        <w:rPr>
          <w:sz w:val="28"/>
          <w:szCs w:val="28"/>
        </w:rPr>
        <w:t xml:space="preserve"> 2. </w:t>
      </w:r>
      <w:r w:rsidR="000F32D7">
        <w:rPr>
          <w:sz w:val="28"/>
          <w:szCs w:val="28"/>
        </w:rPr>
        <w:t>Г</w:t>
      </w:r>
      <w:r w:rsidR="005F2EE7">
        <w:rPr>
          <w:sz w:val="28"/>
          <w:szCs w:val="28"/>
        </w:rPr>
        <w:t xml:space="preserve">радации качества </w:t>
      </w:r>
      <w:r w:rsidR="000F32D7">
        <w:rPr>
          <w:sz w:val="28"/>
          <w:szCs w:val="28"/>
        </w:rPr>
        <w:t>пищевой продукции</w:t>
      </w:r>
      <w:r w:rsidRPr="008C78ED">
        <w:rPr>
          <w:sz w:val="28"/>
          <w:szCs w:val="28"/>
        </w:rPr>
        <w:t xml:space="preserve"> </w:t>
      </w:r>
    </w:p>
    <w:p w14:paraId="668FC71D" w14:textId="77777777" w:rsidR="008C78ED" w:rsidRDefault="008C78ED" w:rsidP="008C2AC1">
      <w:pPr>
        <w:pStyle w:val="Default"/>
        <w:rPr>
          <w:sz w:val="28"/>
          <w:szCs w:val="28"/>
        </w:rPr>
      </w:pPr>
    </w:p>
    <w:p w14:paraId="34D69C9F" w14:textId="77777777" w:rsidR="00E47729" w:rsidRPr="008C78ED" w:rsidRDefault="00E47729" w:rsidP="008C2AC1">
      <w:pPr>
        <w:pStyle w:val="Default"/>
        <w:jc w:val="center"/>
        <w:rPr>
          <w:sz w:val="28"/>
          <w:szCs w:val="28"/>
        </w:rPr>
      </w:pPr>
      <w:r w:rsidRPr="008C78ED">
        <w:rPr>
          <w:sz w:val="28"/>
          <w:szCs w:val="28"/>
        </w:rPr>
        <w:t>ВАРИАНТ 6</w:t>
      </w:r>
    </w:p>
    <w:p w14:paraId="260F827E" w14:textId="77777777" w:rsidR="000F32D7" w:rsidRPr="0062460F" w:rsidRDefault="00E47729" w:rsidP="008C2AC1">
      <w:pPr>
        <w:pStyle w:val="a3"/>
        <w:ind w:left="0"/>
        <w:jc w:val="both"/>
        <w:rPr>
          <w:sz w:val="28"/>
          <w:szCs w:val="28"/>
        </w:rPr>
      </w:pPr>
      <w:r w:rsidRPr="008C78ED">
        <w:rPr>
          <w:sz w:val="28"/>
          <w:szCs w:val="28"/>
        </w:rPr>
        <w:t xml:space="preserve">1. </w:t>
      </w:r>
      <w:r w:rsidR="000F32D7" w:rsidRPr="0062460F">
        <w:rPr>
          <w:sz w:val="28"/>
          <w:szCs w:val="28"/>
        </w:rPr>
        <w:t xml:space="preserve">Влияние </w:t>
      </w:r>
      <w:r w:rsidR="000F32D7">
        <w:rPr>
          <w:sz w:val="28"/>
          <w:szCs w:val="28"/>
        </w:rPr>
        <w:t xml:space="preserve">белков </w:t>
      </w:r>
      <w:r w:rsidR="000F32D7" w:rsidRPr="0062460F">
        <w:rPr>
          <w:sz w:val="28"/>
          <w:szCs w:val="28"/>
        </w:rPr>
        <w:t>на качество продовольственных товаров</w:t>
      </w:r>
    </w:p>
    <w:p w14:paraId="381F59A8" w14:textId="6EF885DE" w:rsidR="00E47729" w:rsidRPr="008C78ED" w:rsidRDefault="00E47729" w:rsidP="008C2AC1">
      <w:pPr>
        <w:pStyle w:val="Default"/>
        <w:jc w:val="both"/>
        <w:rPr>
          <w:sz w:val="28"/>
          <w:szCs w:val="28"/>
        </w:rPr>
      </w:pPr>
      <w:r w:rsidRPr="008C78ED">
        <w:rPr>
          <w:sz w:val="28"/>
          <w:szCs w:val="28"/>
        </w:rPr>
        <w:t xml:space="preserve">2. </w:t>
      </w:r>
      <w:r w:rsidR="00E1417C">
        <w:rPr>
          <w:sz w:val="28"/>
          <w:szCs w:val="28"/>
        </w:rPr>
        <w:t>О</w:t>
      </w:r>
      <w:r w:rsidR="005F2EE7">
        <w:rPr>
          <w:sz w:val="28"/>
          <w:szCs w:val="28"/>
        </w:rPr>
        <w:t>сновные потребительские свойства</w:t>
      </w:r>
      <w:r w:rsidR="000C6F28">
        <w:rPr>
          <w:sz w:val="28"/>
          <w:szCs w:val="28"/>
        </w:rPr>
        <w:t xml:space="preserve"> продуктов</w:t>
      </w:r>
      <w:r w:rsidRPr="008C78ED">
        <w:rPr>
          <w:sz w:val="28"/>
          <w:szCs w:val="28"/>
        </w:rPr>
        <w:t xml:space="preserve"> </w:t>
      </w:r>
    </w:p>
    <w:p w14:paraId="25BF5308" w14:textId="77777777" w:rsidR="00E47729" w:rsidRPr="008C78ED" w:rsidRDefault="00E47729" w:rsidP="008C2AC1">
      <w:pPr>
        <w:pStyle w:val="Default"/>
        <w:rPr>
          <w:sz w:val="28"/>
          <w:szCs w:val="28"/>
        </w:rPr>
      </w:pPr>
    </w:p>
    <w:p w14:paraId="37E11AF2" w14:textId="77777777" w:rsidR="00E47729" w:rsidRPr="008C78ED" w:rsidRDefault="00E47729" w:rsidP="008C2AC1">
      <w:pPr>
        <w:pStyle w:val="Default"/>
        <w:jc w:val="center"/>
        <w:rPr>
          <w:sz w:val="28"/>
          <w:szCs w:val="28"/>
        </w:rPr>
      </w:pPr>
      <w:r w:rsidRPr="008C78ED">
        <w:rPr>
          <w:sz w:val="28"/>
          <w:szCs w:val="28"/>
        </w:rPr>
        <w:t>ВАРИАНТ 7</w:t>
      </w:r>
    </w:p>
    <w:p w14:paraId="1726C53A" w14:textId="5E53870F" w:rsidR="00B32010" w:rsidRDefault="00E47729" w:rsidP="008C2AC1">
      <w:pPr>
        <w:pStyle w:val="Default"/>
        <w:jc w:val="both"/>
        <w:rPr>
          <w:sz w:val="28"/>
          <w:szCs w:val="28"/>
        </w:rPr>
      </w:pPr>
      <w:r w:rsidRPr="008C78ED">
        <w:rPr>
          <w:sz w:val="28"/>
          <w:szCs w:val="28"/>
        </w:rPr>
        <w:t xml:space="preserve">1. </w:t>
      </w:r>
      <w:r w:rsidR="00B32010">
        <w:rPr>
          <w:sz w:val="28"/>
          <w:szCs w:val="28"/>
        </w:rPr>
        <w:t>Ферменты. Общая характеристика</w:t>
      </w:r>
    </w:p>
    <w:p w14:paraId="631C19DB" w14:textId="611784EE" w:rsidR="00B32010" w:rsidRPr="00B32010" w:rsidRDefault="00B32010" w:rsidP="008C2AC1">
      <w:pPr>
        <w:pStyle w:val="Default"/>
        <w:jc w:val="both"/>
        <w:rPr>
          <w:sz w:val="28"/>
          <w:szCs w:val="28"/>
        </w:rPr>
      </w:pPr>
      <w:r>
        <w:rPr>
          <w:sz w:val="28"/>
          <w:szCs w:val="28"/>
        </w:rPr>
        <w:t xml:space="preserve">2. </w:t>
      </w:r>
      <w:r w:rsidRPr="00B32010">
        <w:rPr>
          <w:sz w:val="28"/>
          <w:szCs w:val="28"/>
        </w:rPr>
        <w:t>Разновидности метода классификации. Иерархический. Фасетный</w:t>
      </w:r>
    </w:p>
    <w:p w14:paraId="3A504708" w14:textId="0ED50836" w:rsidR="00E47729" w:rsidRPr="008C78ED" w:rsidRDefault="00E47729" w:rsidP="008C2AC1">
      <w:pPr>
        <w:pStyle w:val="Default"/>
        <w:jc w:val="both"/>
        <w:rPr>
          <w:sz w:val="28"/>
          <w:szCs w:val="28"/>
        </w:rPr>
      </w:pPr>
    </w:p>
    <w:p w14:paraId="34C1C337" w14:textId="77777777" w:rsidR="00E47729" w:rsidRPr="008C78ED" w:rsidRDefault="00E47729" w:rsidP="008C2AC1">
      <w:pPr>
        <w:pStyle w:val="Default"/>
        <w:rPr>
          <w:sz w:val="28"/>
          <w:szCs w:val="28"/>
        </w:rPr>
      </w:pPr>
    </w:p>
    <w:p w14:paraId="086AEF7F" w14:textId="77777777" w:rsidR="00E47729" w:rsidRPr="008C78ED" w:rsidRDefault="00E47729" w:rsidP="008C2AC1">
      <w:pPr>
        <w:pStyle w:val="Default"/>
        <w:jc w:val="center"/>
        <w:rPr>
          <w:sz w:val="28"/>
          <w:szCs w:val="28"/>
        </w:rPr>
      </w:pPr>
      <w:r w:rsidRPr="008C78ED">
        <w:rPr>
          <w:sz w:val="28"/>
          <w:szCs w:val="28"/>
        </w:rPr>
        <w:t>ВАРИАНТ 8</w:t>
      </w:r>
    </w:p>
    <w:p w14:paraId="49CE45A2" w14:textId="27D3B04B" w:rsidR="00B32010" w:rsidRDefault="00B32010" w:rsidP="008C2AC1">
      <w:pPr>
        <w:pStyle w:val="a3"/>
        <w:numPr>
          <w:ilvl w:val="0"/>
          <w:numId w:val="9"/>
        </w:numPr>
        <w:ind w:left="0" w:firstLine="0"/>
        <w:jc w:val="both"/>
        <w:rPr>
          <w:sz w:val="28"/>
          <w:szCs w:val="28"/>
        </w:rPr>
      </w:pPr>
      <w:r w:rsidRPr="00117F71">
        <w:rPr>
          <w:sz w:val="28"/>
          <w:szCs w:val="28"/>
        </w:rPr>
        <w:t>Классификация витаминов</w:t>
      </w:r>
      <w:r w:rsidR="00117F71" w:rsidRPr="00117F71">
        <w:rPr>
          <w:sz w:val="28"/>
          <w:szCs w:val="28"/>
        </w:rPr>
        <w:t xml:space="preserve">. </w:t>
      </w:r>
      <w:r w:rsidRPr="00117F71">
        <w:rPr>
          <w:sz w:val="28"/>
          <w:szCs w:val="28"/>
        </w:rPr>
        <w:t>Характеристика водорастворимых витаминов</w:t>
      </w:r>
    </w:p>
    <w:p w14:paraId="679407E9" w14:textId="77777777" w:rsidR="00117F71" w:rsidRDefault="00117F71" w:rsidP="008C2AC1">
      <w:pPr>
        <w:pStyle w:val="a3"/>
        <w:numPr>
          <w:ilvl w:val="0"/>
          <w:numId w:val="9"/>
        </w:numPr>
        <w:ind w:left="0" w:firstLine="0"/>
        <w:jc w:val="both"/>
        <w:rPr>
          <w:sz w:val="28"/>
          <w:szCs w:val="28"/>
        </w:rPr>
      </w:pPr>
      <w:r>
        <w:rPr>
          <w:sz w:val="28"/>
          <w:szCs w:val="28"/>
        </w:rPr>
        <w:t>Понятие потребительских свойств, их группировка</w:t>
      </w:r>
    </w:p>
    <w:p w14:paraId="579CC787" w14:textId="77777777" w:rsidR="00E47729" w:rsidRPr="008C78ED" w:rsidRDefault="00E47729" w:rsidP="008C2AC1">
      <w:pPr>
        <w:pStyle w:val="Default"/>
        <w:rPr>
          <w:sz w:val="28"/>
          <w:szCs w:val="28"/>
        </w:rPr>
      </w:pPr>
    </w:p>
    <w:p w14:paraId="349F5877" w14:textId="760D8B84" w:rsidR="00E47729" w:rsidRPr="008C78ED" w:rsidRDefault="00E47729" w:rsidP="008C2AC1">
      <w:pPr>
        <w:pStyle w:val="Default"/>
        <w:jc w:val="center"/>
        <w:rPr>
          <w:sz w:val="28"/>
          <w:szCs w:val="28"/>
        </w:rPr>
      </w:pPr>
      <w:r w:rsidRPr="008C78ED">
        <w:rPr>
          <w:sz w:val="28"/>
          <w:szCs w:val="28"/>
        </w:rPr>
        <w:t>ВАРИАНТ 9</w:t>
      </w:r>
    </w:p>
    <w:p w14:paraId="6E82F628" w14:textId="77777777" w:rsidR="00F4626C" w:rsidRPr="00117F71" w:rsidRDefault="00E47729" w:rsidP="008C2AC1">
      <w:pPr>
        <w:spacing w:after="0" w:line="240" w:lineRule="auto"/>
        <w:jc w:val="both"/>
        <w:rPr>
          <w:rFonts w:ascii="Times New Roman" w:hAnsi="Times New Roman" w:cs="Times New Roman"/>
          <w:sz w:val="28"/>
          <w:szCs w:val="28"/>
        </w:rPr>
      </w:pPr>
      <w:r w:rsidRPr="00117F71">
        <w:rPr>
          <w:rFonts w:ascii="Times New Roman" w:hAnsi="Times New Roman" w:cs="Times New Roman"/>
          <w:sz w:val="28"/>
          <w:szCs w:val="28"/>
        </w:rPr>
        <w:t xml:space="preserve">1. </w:t>
      </w:r>
      <w:r w:rsidR="00F4626C" w:rsidRPr="00117F71">
        <w:rPr>
          <w:rFonts w:ascii="Times New Roman" w:hAnsi="Times New Roman" w:cs="Times New Roman"/>
          <w:sz w:val="28"/>
          <w:szCs w:val="28"/>
        </w:rPr>
        <w:t>Характеристика жирорастворимых витаминов</w:t>
      </w:r>
    </w:p>
    <w:p w14:paraId="1F23BC25" w14:textId="36B8EC6A" w:rsidR="00E47729" w:rsidRPr="00117F71" w:rsidRDefault="00E47729" w:rsidP="008C2AC1">
      <w:pPr>
        <w:pStyle w:val="Default"/>
        <w:jc w:val="both"/>
        <w:rPr>
          <w:sz w:val="28"/>
          <w:szCs w:val="28"/>
        </w:rPr>
      </w:pPr>
      <w:r w:rsidRPr="00117F71">
        <w:rPr>
          <w:sz w:val="28"/>
          <w:szCs w:val="28"/>
        </w:rPr>
        <w:t xml:space="preserve">2. </w:t>
      </w:r>
      <w:r w:rsidR="00117F71" w:rsidRPr="00117F71">
        <w:rPr>
          <w:sz w:val="28"/>
          <w:szCs w:val="28"/>
        </w:rPr>
        <w:t>М</w:t>
      </w:r>
      <w:r w:rsidR="005F2EE7" w:rsidRPr="00117F71">
        <w:rPr>
          <w:sz w:val="28"/>
          <w:szCs w:val="28"/>
        </w:rPr>
        <w:t>етоды товароведения</w:t>
      </w:r>
    </w:p>
    <w:p w14:paraId="38F5A6F1" w14:textId="77777777" w:rsidR="00E47729" w:rsidRPr="008C78ED" w:rsidRDefault="00E47729" w:rsidP="008C2AC1">
      <w:pPr>
        <w:pStyle w:val="Default"/>
        <w:rPr>
          <w:sz w:val="28"/>
          <w:szCs w:val="28"/>
        </w:rPr>
      </w:pPr>
    </w:p>
    <w:p w14:paraId="43123AAD" w14:textId="77777777" w:rsidR="00E47729" w:rsidRPr="008C78ED" w:rsidRDefault="00E47729" w:rsidP="008C2AC1">
      <w:pPr>
        <w:pStyle w:val="Default"/>
        <w:jc w:val="center"/>
        <w:rPr>
          <w:sz w:val="28"/>
          <w:szCs w:val="28"/>
        </w:rPr>
      </w:pPr>
      <w:r w:rsidRPr="008C78ED">
        <w:rPr>
          <w:sz w:val="28"/>
          <w:szCs w:val="28"/>
        </w:rPr>
        <w:t>ВАРИАНТ 10</w:t>
      </w:r>
    </w:p>
    <w:p w14:paraId="5755AB22" w14:textId="1F3ACD1E" w:rsidR="00F4626C" w:rsidRPr="00117F71" w:rsidRDefault="00E47729" w:rsidP="008C2AC1">
      <w:pPr>
        <w:spacing w:after="0" w:line="240" w:lineRule="auto"/>
        <w:jc w:val="both"/>
        <w:rPr>
          <w:rFonts w:ascii="Times New Roman" w:hAnsi="Times New Roman" w:cs="Times New Roman"/>
          <w:sz w:val="28"/>
          <w:szCs w:val="28"/>
        </w:rPr>
      </w:pPr>
      <w:r w:rsidRPr="00117F71">
        <w:rPr>
          <w:rFonts w:ascii="Times New Roman" w:hAnsi="Times New Roman" w:cs="Times New Roman"/>
          <w:sz w:val="28"/>
          <w:szCs w:val="28"/>
        </w:rPr>
        <w:t>1.</w:t>
      </w:r>
      <w:r w:rsidR="00F4626C" w:rsidRPr="00117F71">
        <w:rPr>
          <w:rFonts w:ascii="Times New Roman" w:hAnsi="Times New Roman" w:cs="Times New Roman"/>
          <w:sz w:val="28"/>
          <w:szCs w:val="28"/>
        </w:rPr>
        <w:t xml:space="preserve"> </w:t>
      </w:r>
      <w:r w:rsidR="00F4626C" w:rsidRPr="00117F71">
        <w:rPr>
          <w:rFonts w:ascii="Times New Roman" w:hAnsi="Times New Roman" w:cs="Times New Roman"/>
          <w:sz w:val="28"/>
          <w:szCs w:val="28"/>
        </w:rPr>
        <w:t>Содержание витаминов в продовольственных товарах</w:t>
      </w:r>
    </w:p>
    <w:p w14:paraId="1CAEB607" w14:textId="017A405F" w:rsidR="00E47729" w:rsidRPr="00117F71" w:rsidRDefault="00117F71" w:rsidP="008C2AC1">
      <w:pPr>
        <w:pStyle w:val="Default"/>
        <w:jc w:val="both"/>
        <w:rPr>
          <w:sz w:val="28"/>
          <w:szCs w:val="28"/>
        </w:rPr>
      </w:pPr>
      <w:r w:rsidRPr="00117F71">
        <w:rPr>
          <w:sz w:val="28"/>
          <w:szCs w:val="28"/>
        </w:rPr>
        <w:t>2.Г</w:t>
      </w:r>
      <w:r w:rsidR="00792772" w:rsidRPr="00117F71">
        <w:rPr>
          <w:sz w:val="28"/>
          <w:szCs w:val="28"/>
        </w:rPr>
        <w:t xml:space="preserve">радации качества </w:t>
      </w:r>
      <w:r w:rsidRPr="00117F71">
        <w:rPr>
          <w:sz w:val="28"/>
          <w:szCs w:val="28"/>
        </w:rPr>
        <w:t>продовольственных товаров</w:t>
      </w:r>
    </w:p>
    <w:p w14:paraId="7589E98E" w14:textId="77777777" w:rsidR="00E47729" w:rsidRPr="00117F71" w:rsidRDefault="00E47729" w:rsidP="008C2AC1">
      <w:pPr>
        <w:pStyle w:val="Default"/>
        <w:rPr>
          <w:sz w:val="28"/>
          <w:szCs w:val="28"/>
        </w:rPr>
      </w:pPr>
    </w:p>
    <w:p w14:paraId="46D1E392" w14:textId="77777777" w:rsidR="00E47729" w:rsidRPr="008C78ED" w:rsidRDefault="00E47729" w:rsidP="008C2AC1">
      <w:pPr>
        <w:pStyle w:val="Default"/>
        <w:jc w:val="center"/>
        <w:rPr>
          <w:sz w:val="28"/>
          <w:szCs w:val="28"/>
        </w:rPr>
      </w:pPr>
      <w:r w:rsidRPr="008C78ED">
        <w:rPr>
          <w:sz w:val="28"/>
          <w:szCs w:val="28"/>
        </w:rPr>
        <w:t>ВАРИАНТ 11</w:t>
      </w:r>
    </w:p>
    <w:p w14:paraId="22B07F41" w14:textId="040FD8B0" w:rsidR="00F4626C" w:rsidRPr="00117F71" w:rsidRDefault="00F4626C" w:rsidP="008C2AC1">
      <w:pPr>
        <w:pStyle w:val="a3"/>
        <w:numPr>
          <w:ilvl w:val="0"/>
          <w:numId w:val="13"/>
        </w:numPr>
        <w:ind w:left="0" w:firstLine="0"/>
        <w:jc w:val="both"/>
        <w:rPr>
          <w:sz w:val="28"/>
          <w:szCs w:val="28"/>
        </w:rPr>
      </w:pPr>
      <w:r w:rsidRPr="00117F71">
        <w:rPr>
          <w:sz w:val="28"/>
          <w:szCs w:val="28"/>
        </w:rPr>
        <w:t>Характеристика органических кислот</w:t>
      </w:r>
      <w:r w:rsidR="00117F71" w:rsidRPr="00117F71">
        <w:rPr>
          <w:sz w:val="28"/>
          <w:szCs w:val="28"/>
        </w:rPr>
        <w:t xml:space="preserve">. </w:t>
      </w:r>
      <w:r w:rsidRPr="00117F71">
        <w:rPr>
          <w:sz w:val="28"/>
          <w:szCs w:val="28"/>
        </w:rPr>
        <w:t>Содержание органических кислот в продовольственных товарах</w:t>
      </w:r>
      <w:r w:rsidR="00E47729" w:rsidRPr="00117F71">
        <w:rPr>
          <w:sz w:val="28"/>
          <w:szCs w:val="28"/>
        </w:rPr>
        <w:t xml:space="preserve"> </w:t>
      </w:r>
    </w:p>
    <w:p w14:paraId="0D59B8ED" w14:textId="671FF59E" w:rsidR="00E47729" w:rsidRPr="008C78ED" w:rsidRDefault="00E47729" w:rsidP="008C2AC1">
      <w:pPr>
        <w:pStyle w:val="Default"/>
        <w:jc w:val="both"/>
        <w:rPr>
          <w:sz w:val="28"/>
          <w:szCs w:val="28"/>
        </w:rPr>
      </w:pPr>
      <w:r w:rsidRPr="008C78ED">
        <w:rPr>
          <w:sz w:val="28"/>
          <w:szCs w:val="28"/>
        </w:rPr>
        <w:t xml:space="preserve">2. </w:t>
      </w:r>
      <w:r w:rsidR="00117F71">
        <w:rPr>
          <w:sz w:val="28"/>
          <w:szCs w:val="28"/>
        </w:rPr>
        <w:t>Факторы, формирующие качество продукции</w:t>
      </w:r>
      <w:r w:rsidR="000C6F28">
        <w:rPr>
          <w:sz w:val="28"/>
          <w:szCs w:val="28"/>
        </w:rPr>
        <w:t xml:space="preserve"> (на примере мороженой рыбы)</w:t>
      </w:r>
    </w:p>
    <w:p w14:paraId="461822C1" w14:textId="77777777" w:rsidR="00E47729" w:rsidRPr="008C78ED" w:rsidRDefault="00E47729" w:rsidP="008C2AC1">
      <w:pPr>
        <w:pStyle w:val="Default"/>
        <w:rPr>
          <w:sz w:val="28"/>
          <w:szCs w:val="28"/>
        </w:rPr>
      </w:pPr>
    </w:p>
    <w:p w14:paraId="26FA2AF8" w14:textId="77777777" w:rsidR="00E47729" w:rsidRPr="008C78ED" w:rsidRDefault="00E47729" w:rsidP="008C2AC1">
      <w:pPr>
        <w:pStyle w:val="Default"/>
        <w:jc w:val="center"/>
        <w:rPr>
          <w:sz w:val="28"/>
          <w:szCs w:val="28"/>
        </w:rPr>
      </w:pPr>
      <w:r w:rsidRPr="008C78ED">
        <w:rPr>
          <w:sz w:val="28"/>
          <w:szCs w:val="28"/>
        </w:rPr>
        <w:t>ВАРИАНТ 12</w:t>
      </w:r>
    </w:p>
    <w:p w14:paraId="6DDD0AA1" w14:textId="44A48CDE" w:rsidR="00117F71" w:rsidRDefault="00E47729" w:rsidP="008C2AC1">
      <w:pPr>
        <w:pStyle w:val="a3"/>
        <w:ind w:left="0"/>
        <w:jc w:val="both"/>
        <w:rPr>
          <w:sz w:val="28"/>
          <w:szCs w:val="28"/>
        </w:rPr>
      </w:pPr>
      <w:r w:rsidRPr="00117F71">
        <w:rPr>
          <w:sz w:val="28"/>
          <w:szCs w:val="28"/>
        </w:rPr>
        <w:t xml:space="preserve">1. </w:t>
      </w:r>
      <w:r w:rsidR="00117F71" w:rsidRPr="00117F71">
        <w:rPr>
          <w:sz w:val="28"/>
          <w:szCs w:val="28"/>
        </w:rPr>
        <w:t>Общие физические свойства</w:t>
      </w:r>
      <w:r w:rsidR="00117F71" w:rsidRPr="00117F71">
        <w:rPr>
          <w:sz w:val="28"/>
          <w:szCs w:val="28"/>
        </w:rPr>
        <w:t xml:space="preserve">. </w:t>
      </w:r>
      <w:r w:rsidR="00117F71" w:rsidRPr="00117F71">
        <w:rPr>
          <w:sz w:val="28"/>
          <w:szCs w:val="28"/>
        </w:rPr>
        <w:t>Размерно-массовые характеристики</w:t>
      </w:r>
      <w:r w:rsidR="00117F71">
        <w:rPr>
          <w:sz w:val="28"/>
          <w:szCs w:val="28"/>
        </w:rPr>
        <w:t>. Т</w:t>
      </w:r>
      <w:r w:rsidR="00117F71">
        <w:rPr>
          <w:sz w:val="28"/>
          <w:szCs w:val="28"/>
        </w:rPr>
        <w:t>еплофизические характеристики</w:t>
      </w:r>
    </w:p>
    <w:p w14:paraId="07499562" w14:textId="70B8F21C" w:rsidR="00E47729" w:rsidRPr="008C78ED" w:rsidRDefault="00E47729" w:rsidP="008C2AC1">
      <w:pPr>
        <w:pStyle w:val="Default"/>
        <w:jc w:val="both"/>
        <w:rPr>
          <w:sz w:val="28"/>
          <w:szCs w:val="28"/>
        </w:rPr>
      </w:pPr>
      <w:r w:rsidRPr="008C78ED">
        <w:rPr>
          <w:sz w:val="28"/>
          <w:szCs w:val="28"/>
        </w:rPr>
        <w:t xml:space="preserve">2. </w:t>
      </w:r>
      <w:r w:rsidR="003455BF">
        <w:rPr>
          <w:sz w:val="28"/>
          <w:szCs w:val="28"/>
        </w:rPr>
        <w:t>Товарные потери</w:t>
      </w:r>
      <w:r w:rsidRPr="008C78ED">
        <w:rPr>
          <w:sz w:val="28"/>
          <w:szCs w:val="28"/>
        </w:rPr>
        <w:t xml:space="preserve"> </w:t>
      </w:r>
    </w:p>
    <w:p w14:paraId="2CF4892D" w14:textId="77777777" w:rsidR="00E47729" w:rsidRPr="008C78ED" w:rsidRDefault="00E47729" w:rsidP="008C2AC1">
      <w:pPr>
        <w:pStyle w:val="Default"/>
        <w:rPr>
          <w:sz w:val="28"/>
          <w:szCs w:val="28"/>
        </w:rPr>
      </w:pPr>
    </w:p>
    <w:p w14:paraId="3C3F3C25" w14:textId="77777777" w:rsidR="00E47729" w:rsidRPr="008C78ED" w:rsidRDefault="00E47729" w:rsidP="008C2AC1">
      <w:pPr>
        <w:pStyle w:val="Default"/>
        <w:jc w:val="center"/>
        <w:rPr>
          <w:sz w:val="28"/>
          <w:szCs w:val="28"/>
        </w:rPr>
      </w:pPr>
      <w:r w:rsidRPr="008C78ED">
        <w:rPr>
          <w:sz w:val="28"/>
          <w:szCs w:val="28"/>
        </w:rPr>
        <w:t>ВАРИАНТ 13</w:t>
      </w:r>
    </w:p>
    <w:p w14:paraId="2841D4DE" w14:textId="1802FDF6" w:rsidR="00F4626C" w:rsidRDefault="00E47729" w:rsidP="008C2AC1">
      <w:pPr>
        <w:pStyle w:val="a3"/>
        <w:ind w:left="0"/>
        <w:jc w:val="both"/>
        <w:rPr>
          <w:sz w:val="28"/>
          <w:szCs w:val="28"/>
        </w:rPr>
      </w:pPr>
      <w:r w:rsidRPr="008C78ED">
        <w:rPr>
          <w:sz w:val="28"/>
          <w:szCs w:val="28"/>
        </w:rPr>
        <w:t xml:space="preserve">1. </w:t>
      </w:r>
      <w:r w:rsidR="00F4626C" w:rsidRPr="003A2E94">
        <w:rPr>
          <w:sz w:val="28"/>
          <w:szCs w:val="28"/>
        </w:rPr>
        <w:t xml:space="preserve">Анализ факторов, </w:t>
      </w:r>
      <w:r w:rsidR="00F4626C">
        <w:rPr>
          <w:sz w:val="28"/>
          <w:szCs w:val="28"/>
        </w:rPr>
        <w:t xml:space="preserve">формирующих качество </w:t>
      </w:r>
      <w:r w:rsidR="000C6F28">
        <w:rPr>
          <w:sz w:val="28"/>
          <w:szCs w:val="28"/>
        </w:rPr>
        <w:t>сыров</w:t>
      </w:r>
    </w:p>
    <w:p w14:paraId="6451641E" w14:textId="2B050891" w:rsidR="008C78ED" w:rsidRDefault="00E47729" w:rsidP="008C2AC1">
      <w:pPr>
        <w:pStyle w:val="Default"/>
        <w:jc w:val="both"/>
        <w:rPr>
          <w:sz w:val="28"/>
          <w:szCs w:val="28"/>
        </w:rPr>
      </w:pPr>
      <w:r w:rsidRPr="008C78ED">
        <w:rPr>
          <w:sz w:val="28"/>
          <w:szCs w:val="28"/>
        </w:rPr>
        <w:t xml:space="preserve">2. </w:t>
      </w:r>
      <w:r w:rsidR="00117F71">
        <w:rPr>
          <w:sz w:val="28"/>
          <w:szCs w:val="28"/>
        </w:rPr>
        <w:t>Дефекты продовольственных товаров</w:t>
      </w:r>
    </w:p>
    <w:p w14:paraId="0EF6A075" w14:textId="77777777" w:rsidR="00117F71" w:rsidRPr="008C78ED" w:rsidRDefault="00117F71" w:rsidP="008C2AC1">
      <w:pPr>
        <w:pStyle w:val="Default"/>
        <w:jc w:val="both"/>
        <w:rPr>
          <w:sz w:val="28"/>
          <w:szCs w:val="28"/>
        </w:rPr>
      </w:pPr>
    </w:p>
    <w:p w14:paraId="217AB13C" w14:textId="77777777" w:rsidR="008C78ED" w:rsidRPr="008C78ED" w:rsidRDefault="00E47729" w:rsidP="008C2AC1">
      <w:pPr>
        <w:pStyle w:val="Default"/>
        <w:jc w:val="center"/>
        <w:rPr>
          <w:sz w:val="28"/>
          <w:szCs w:val="28"/>
        </w:rPr>
      </w:pPr>
      <w:r w:rsidRPr="008C78ED">
        <w:rPr>
          <w:sz w:val="28"/>
          <w:szCs w:val="28"/>
        </w:rPr>
        <w:t>ВАРИАНТ 14</w:t>
      </w:r>
    </w:p>
    <w:p w14:paraId="12860122" w14:textId="3F078D01" w:rsidR="00F4626C" w:rsidRDefault="00F4626C" w:rsidP="008C2AC1">
      <w:pPr>
        <w:pStyle w:val="a3"/>
        <w:numPr>
          <w:ilvl w:val="0"/>
          <w:numId w:val="20"/>
        </w:numPr>
        <w:ind w:left="0" w:firstLine="0"/>
        <w:jc w:val="both"/>
        <w:rPr>
          <w:sz w:val="28"/>
          <w:szCs w:val="28"/>
        </w:rPr>
      </w:pPr>
      <w:r>
        <w:rPr>
          <w:sz w:val="28"/>
          <w:szCs w:val="28"/>
        </w:rPr>
        <w:t>Факторы, вызывающие изменение потребительских свойств товаров</w:t>
      </w:r>
    </w:p>
    <w:p w14:paraId="23F31208" w14:textId="5F776FAD" w:rsidR="00117F71" w:rsidRDefault="00117F71" w:rsidP="008C2AC1">
      <w:pPr>
        <w:pStyle w:val="a3"/>
        <w:numPr>
          <w:ilvl w:val="0"/>
          <w:numId w:val="20"/>
        </w:numPr>
        <w:ind w:left="0" w:firstLine="0"/>
        <w:jc w:val="both"/>
        <w:rPr>
          <w:sz w:val="28"/>
          <w:szCs w:val="28"/>
        </w:rPr>
      </w:pPr>
      <w:r>
        <w:rPr>
          <w:sz w:val="28"/>
          <w:szCs w:val="28"/>
        </w:rPr>
        <w:t>Классификация белков. Содержание белков в продуктах.</w:t>
      </w:r>
    </w:p>
    <w:p w14:paraId="1B3187B6" w14:textId="39E63112" w:rsidR="00E47729" w:rsidRPr="008C78ED" w:rsidRDefault="00E47729" w:rsidP="008C2AC1">
      <w:pPr>
        <w:pStyle w:val="Default"/>
        <w:jc w:val="both"/>
        <w:rPr>
          <w:sz w:val="28"/>
          <w:szCs w:val="28"/>
        </w:rPr>
      </w:pPr>
    </w:p>
    <w:p w14:paraId="0CD0BA03" w14:textId="77777777" w:rsidR="00E47729" w:rsidRPr="008C78ED" w:rsidRDefault="00E47729" w:rsidP="008C2AC1">
      <w:pPr>
        <w:pStyle w:val="Default"/>
        <w:jc w:val="center"/>
        <w:rPr>
          <w:sz w:val="28"/>
          <w:szCs w:val="28"/>
        </w:rPr>
      </w:pPr>
      <w:r w:rsidRPr="008C78ED">
        <w:rPr>
          <w:sz w:val="28"/>
          <w:szCs w:val="28"/>
        </w:rPr>
        <w:t>ВАРИАНТ 15</w:t>
      </w:r>
    </w:p>
    <w:p w14:paraId="22DFD6F0" w14:textId="77777777" w:rsidR="00F4626C" w:rsidRDefault="00F4626C" w:rsidP="008C2AC1">
      <w:pPr>
        <w:pStyle w:val="a3"/>
        <w:numPr>
          <w:ilvl w:val="0"/>
          <w:numId w:val="15"/>
        </w:numPr>
        <w:ind w:left="0" w:firstLine="0"/>
        <w:jc w:val="both"/>
        <w:rPr>
          <w:sz w:val="28"/>
          <w:szCs w:val="28"/>
        </w:rPr>
      </w:pPr>
      <w:r>
        <w:rPr>
          <w:sz w:val="28"/>
          <w:szCs w:val="28"/>
        </w:rPr>
        <w:t>Влияние упаковки на качество товаров</w:t>
      </w:r>
    </w:p>
    <w:p w14:paraId="3E7CC441" w14:textId="60383066" w:rsidR="00E47729" w:rsidRPr="008C78ED" w:rsidRDefault="003455BF" w:rsidP="008C2AC1">
      <w:pPr>
        <w:pStyle w:val="Default"/>
        <w:numPr>
          <w:ilvl w:val="0"/>
          <w:numId w:val="15"/>
        </w:numPr>
        <w:ind w:left="0" w:firstLine="0"/>
        <w:jc w:val="both"/>
        <w:rPr>
          <w:sz w:val="28"/>
          <w:szCs w:val="28"/>
        </w:rPr>
      </w:pPr>
      <w:r>
        <w:rPr>
          <w:sz w:val="28"/>
          <w:szCs w:val="28"/>
        </w:rPr>
        <w:t>Качество товаров</w:t>
      </w:r>
      <w:r w:rsidR="00D13C00">
        <w:rPr>
          <w:sz w:val="28"/>
          <w:szCs w:val="28"/>
        </w:rPr>
        <w:t>. П</w:t>
      </w:r>
      <w:r>
        <w:rPr>
          <w:sz w:val="28"/>
          <w:szCs w:val="28"/>
        </w:rPr>
        <w:t>оказател</w:t>
      </w:r>
      <w:r w:rsidR="00D13C00">
        <w:rPr>
          <w:sz w:val="28"/>
          <w:szCs w:val="28"/>
        </w:rPr>
        <w:t>и</w:t>
      </w:r>
      <w:r>
        <w:rPr>
          <w:sz w:val="28"/>
          <w:szCs w:val="28"/>
        </w:rPr>
        <w:t xml:space="preserve"> качества</w:t>
      </w:r>
      <w:r w:rsidR="00DD7E99">
        <w:rPr>
          <w:sz w:val="28"/>
          <w:szCs w:val="28"/>
        </w:rPr>
        <w:t>, значимость и весомость отдельных показателей.</w:t>
      </w:r>
      <w:r w:rsidR="00E47729" w:rsidRPr="008C78ED">
        <w:rPr>
          <w:sz w:val="28"/>
          <w:szCs w:val="28"/>
        </w:rPr>
        <w:t xml:space="preserve"> </w:t>
      </w:r>
    </w:p>
    <w:p w14:paraId="3673E6AE" w14:textId="77777777" w:rsidR="00117F71" w:rsidRDefault="00117F71" w:rsidP="008C2AC1">
      <w:pPr>
        <w:pStyle w:val="Default"/>
        <w:jc w:val="both"/>
        <w:rPr>
          <w:sz w:val="28"/>
          <w:szCs w:val="28"/>
        </w:rPr>
      </w:pPr>
    </w:p>
    <w:p w14:paraId="6CD1FE10" w14:textId="1062B985" w:rsidR="00E47729" w:rsidRPr="008C78ED" w:rsidRDefault="00E47729" w:rsidP="008C2AC1">
      <w:pPr>
        <w:pStyle w:val="Default"/>
        <w:jc w:val="center"/>
        <w:rPr>
          <w:sz w:val="28"/>
          <w:szCs w:val="28"/>
        </w:rPr>
      </w:pPr>
      <w:r w:rsidRPr="008C78ED">
        <w:rPr>
          <w:sz w:val="28"/>
          <w:szCs w:val="28"/>
        </w:rPr>
        <w:t>ВАРИАНТ 16</w:t>
      </w:r>
    </w:p>
    <w:p w14:paraId="6EEE8B94" w14:textId="171F66C8" w:rsidR="00F4626C" w:rsidRDefault="00117F71" w:rsidP="008C2AC1">
      <w:pPr>
        <w:pStyle w:val="a3"/>
        <w:ind w:left="0"/>
        <w:jc w:val="both"/>
        <w:rPr>
          <w:sz w:val="28"/>
          <w:szCs w:val="28"/>
        </w:rPr>
      </w:pPr>
      <w:r>
        <w:rPr>
          <w:sz w:val="28"/>
          <w:szCs w:val="28"/>
        </w:rPr>
        <w:t xml:space="preserve">1. </w:t>
      </w:r>
      <w:r w:rsidR="00F4626C">
        <w:rPr>
          <w:sz w:val="28"/>
          <w:szCs w:val="28"/>
        </w:rPr>
        <w:t>Влияние транспортирования и хранения на качество товаров</w:t>
      </w:r>
    </w:p>
    <w:p w14:paraId="77ED8AB0" w14:textId="19528DAD" w:rsidR="00F4626C" w:rsidRDefault="00E47729" w:rsidP="008C2AC1">
      <w:pPr>
        <w:pStyle w:val="Default"/>
        <w:jc w:val="both"/>
        <w:rPr>
          <w:sz w:val="28"/>
          <w:szCs w:val="28"/>
        </w:rPr>
      </w:pPr>
      <w:r w:rsidRPr="008C78ED">
        <w:rPr>
          <w:sz w:val="28"/>
          <w:szCs w:val="28"/>
        </w:rPr>
        <w:t xml:space="preserve">1. </w:t>
      </w:r>
      <w:r w:rsidR="00117F71">
        <w:rPr>
          <w:sz w:val="28"/>
          <w:szCs w:val="28"/>
        </w:rPr>
        <w:t>Потребительские свойства продуктов</w:t>
      </w:r>
    </w:p>
    <w:p w14:paraId="4CB354D5" w14:textId="77777777" w:rsidR="000C6F28" w:rsidRDefault="000C6F28" w:rsidP="008C2AC1">
      <w:pPr>
        <w:pStyle w:val="Default"/>
        <w:jc w:val="center"/>
        <w:rPr>
          <w:sz w:val="28"/>
          <w:szCs w:val="28"/>
        </w:rPr>
      </w:pPr>
    </w:p>
    <w:p w14:paraId="2473DA32" w14:textId="7FA73543" w:rsidR="00E47729" w:rsidRPr="008C78ED" w:rsidRDefault="00E47729" w:rsidP="008C2AC1">
      <w:pPr>
        <w:pStyle w:val="Default"/>
        <w:jc w:val="center"/>
        <w:rPr>
          <w:sz w:val="28"/>
          <w:szCs w:val="28"/>
        </w:rPr>
      </w:pPr>
      <w:r w:rsidRPr="008C78ED">
        <w:rPr>
          <w:sz w:val="28"/>
          <w:szCs w:val="28"/>
        </w:rPr>
        <w:t>ВАРИАНТ 17</w:t>
      </w:r>
    </w:p>
    <w:p w14:paraId="0B868849" w14:textId="610A95A6" w:rsidR="00E47729" w:rsidRPr="008C78ED" w:rsidRDefault="00E47729" w:rsidP="008C2AC1">
      <w:pPr>
        <w:pStyle w:val="Default"/>
        <w:jc w:val="both"/>
        <w:rPr>
          <w:sz w:val="28"/>
          <w:szCs w:val="28"/>
        </w:rPr>
      </w:pPr>
      <w:r w:rsidRPr="008C78ED">
        <w:rPr>
          <w:sz w:val="28"/>
          <w:szCs w:val="28"/>
        </w:rPr>
        <w:t xml:space="preserve">1. </w:t>
      </w:r>
      <w:r w:rsidR="00DD7E99">
        <w:rPr>
          <w:sz w:val="28"/>
          <w:szCs w:val="28"/>
        </w:rPr>
        <w:t>Факторы, формирующие качество</w:t>
      </w:r>
      <w:r w:rsidR="000C6F28">
        <w:rPr>
          <w:sz w:val="28"/>
          <w:szCs w:val="28"/>
        </w:rPr>
        <w:t xml:space="preserve"> мясной продукции</w:t>
      </w:r>
      <w:r w:rsidR="005A7F4B">
        <w:rPr>
          <w:sz w:val="28"/>
          <w:szCs w:val="28"/>
        </w:rPr>
        <w:t xml:space="preserve"> (на примере колбасных изделий)</w:t>
      </w:r>
    </w:p>
    <w:p w14:paraId="4326FD02" w14:textId="79AB9EF0" w:rsidR="00E47729" w:rsidRPr="008C78ED" w:rsidRDefault="00E47729" w:rsidP="008C2AC1">
      <w:pPr>
        <w:pStyle w:val="Default"/>
        <w:jc w:val="both"/>
        <w:rPr>
          <w:sz w:val="28"/>
          <w:szCs w:val="28"/>
        </w:rPr>
      </w:pPr>
      <w:r w:rsidRPr="008C78ED">
        <w:rPr>
          <w:sz w:val="28"/>
          <w:szCs w:val="28"/>
        </w:rPr>
        <w:t xml:space="preserve">2. </w:t>
      </w:r>
      <w:r w:rsidR="000C6F28">
        <w:rPr>
          <w:sz w:val="28"/>
          <w:szCs w:val="28"/>
        </w:rPr>
        <w:t>Методы определения показателей качества товаров.</w:t>
      </w:r>
    </w:p>
    <w:p w14:paraId="49C5212C" w14:textId="77777777" w:rsidR="00E47729" w:rsidRPr="008C78ED" w:rsidRDefault="00E47729" w:rsidP="008C2AC1">
      <w:pPr>
        <w:pStyle w:val="Default"/>
        <w:rPr>
          <w:sz w:val="28"/>
          <w:szCs w:val="28"/>
        </w:rPr>
      </w:pPr>
    </w:p>
    <w:p w14:paraId="62C07115" w14:textId="77777777" w:rsidR="00E47729" w:rsidRPr="008C78ED" w:rsidRDefault="00E47729" w:rsidP="008C2AC1">
      <w:pPr>
        <w:pStyle w:val="Default"/>
        <w:jc w:val="center"/>
        <w:rPr>
          <w:sz w:val="28"/>
          <w:szCs w:val="28"/>
        </w:rPr>
      </w:pPr>
      <w:r w:rsidRPr="008C78ED">
        <w:rPr>
          <w:sz w:val="28"/>
          <w:szCs w:val="28"/>
        </w:rPr>
        <w:t>ВАРИАНТ 18</w:t>
      </w:r>
    </w:p>
    <w:p w14:paraId="0BBF0EDF" w14:textId="4AE2EB4D" w:rsidR="00E47729" w:rsidRPr="008C78ED" w:rsidRDefault="00E47729" w:rsidP="008C2AC1">
      <w:pPr>
        <w:pStyle w:val="Default"/>
        <w:jc w:val="both"/>
        <w:rPr>
          <w:sz w:val="28"/>
          <w:szCs w:val="28"/>
        </w:rPr>
      </w:pPr>
      <w:r w:rsidRPr="008C78ED">
        <w:rPr>
          <w:sz w:val="28"/>
          <w:szCs w:val="28"/>
        </w:rPr>
        <w:t xml:space="preserve">1. </w:t>
      </w:r>
      <w:r w:rsidR="000C6F28">
        <w:rPr>
          <w:sz w:val="28"/>
          <w:szCs w:val="28"/>
        </w:rPr>
        <w:t>Жиры. Классификация. Содержание в продуктах</w:t>
      </w:r>
    </w:p>
    <w:p w14:paraId="3BAA2521" w14:textId="45713A2B" w:rsidR="00E47729" w:rsidRPr="008C78ED" w:rsidRDefault="00E47729" w:rsidP="008C2AC1">
      <w:pPr>
        <w:pStyle w:val="Default"/>
        <w:jc w:val="both"/>
        <w:rPr>
          <w:sz w:val="28"/>
          <w:szCs w:val="28"/>
        </w:rPr>
      </w:pPr>
      <w:r w:rsidRPr="008C78ED">
        <w:rPr>
          <w:sz w:val="28"/>
          <w:szCs w:val="28"/>
        </w:rPr>
        <w:t xml:space="preserve">2. </w:t>
      </w:r>
      <w:r w:rsidR="000C6F28">
        <w:rPr>
          <w:sz w:val="28"/>
          <w:szCs w:val="28"/>
        </w:rPr>
        <w:t>Идентификация товаров: виды, средства, методы</w:t>
      </w:r>
      <w:r w:rsidR="000C6F28" w:rsidRPr="008C78ED">
        <w:rPr>
          <w:sz w:val="28"/>
          <w:szCs w:val="28"/>
        </w:rPr>
        <w:t xml:space="preserve"> </w:t>
      </w:r>
    </w:p>
    <w:p w14:paraId="095F2B99" w14:textId="77777777" w:rsidR="008C78ED" w:rsidRDefault="008C78ED" w:rsidP="008C2AC1">
      <w:pPr>
        <w:pStyle w:val="Default"/>
        <w:rPr>
          <w:sz w:val="28"/>
          <w:szCs w:val="28"/>
        </w:rPr>
      </w:pPr>
    </w:p>
    <w:p w14:paraId="746CB079" w14:textId="77777777" w:rsidR="00E47729" w:rsidRPr="008C78ED" w:rsidRDefault="00E47729" w:rsidP="008C2AC1">
      <w:pPr>
        <w:pStyle w:val="Default"/>
        <w:jc w:val="center"/>
        <w:rPr>
          <w:sz w:val="28"/>
          <w:szCs w:val="28"/>
        </w:rPr>
      </w:pPr>
      <w:r w:rsidRPr="008C78ED">
        <w:rPr>
          <w:sz w:val="28"/>
          <w:szCs w:val="28"/>
        </w:rPr>
        <w:t>ВАРИАНТ 19</w:t>
      </w:r>
    </w:p>
    <w:p w14:paraId="3F964F91" w14:textId="02E4B45D" w:rsidR="000C6F28" w:rsidRDefault="000C6F28" w:rsidP="008C2AC1">
      <w:pPr>
        <w:pStyle w:val="Default"/>
        <w:numPr>
          <w:ilvl w:val="0"/>
          <w:numId w:val="21"/>
        </w:numPr>
        <w:jc w:val="both"/>
        <w:rPr>
          <w:sz w:val="28"/>
          <w:szCs w:val="28"/>
        </w:rPr>
      </w:pPr>
      <w:r>
        <w:rPr>
          <w:sz w:val="28"/>
          <w:szCs w:val="28"/>
        </w:rPr>
        <w:t>Водорастворимые витамины. Содержание в пищевой продукции</w:t>
      </w:r>
    </w:p>
    <w:p w14:paraId="56099B1B" w14:textId="49904AE7" w:rsidR="000C6F28" w:rsidRDefault="00F4626C" w:rsidP="008C2AC1">
      <w:pPr>
        <w:pStyle w:val="Default"/>
        <w:numPr>
          <w:ilvl w:val="0"/>
          <w:numId w:val="21"/>
        </w:numPr>
        <w:jc w:val="both"/>
        <w:rPr>
          <w:sz w:val="28"/>
          <w:szCs w:val="28"/>
        </w:rPr>
      </w:pPr>
      <w:r>
        <w:rPr>
          <w:sz w:val="28"/>
          <w:szCs w:val="28"/>
        </w:rPr>
        <w:t>Количественные (нормируемые потери): процессы, их вызывающие</w:t>
      </w:r>
      <w:r w:rsidRPr="008C78ED">
        <w:rPr>
          <w:sz w:val="28"/>
          <w:szCs w:val="28"/>
        </w:rPr>
        <w:t xml:space="preserve"> </w:t>
      </w:r>
    </w:p>
    <w:p w14:paraId="1B709888" w14:textId="77777777" w:rsidR="00E47729" w:rsidRPr="008C78ED" w:rsidRDefault="00E47729" w:rsidP="008C2AC1">
      <w:pPr>
        <w:pStyle w:val="Default"/>
        <w:rPr>
          <w:sz w:val="28"/>
          <w:szCs w:val="28"/>
        </w:rPr>
      </w:pPr>
    </w:p>
    <w:p w14:paraId="49986934" w14:textId="77777777" w:rsidR="00E47729" w:rsidRPr="008C78ED" w:rsidRDefault="00E47729" w:rsidP="008C2AC1">
      <w:pPr>
        <w:pStyle w:val="Default"/>
        <w:jc w:val="center"/>
        <w:rPr>
          <w:sz w:val="28"/>
          <w:szCs w:val="28"/>
        </w:rPr>
      </w:pPr>
      <w:r w:rsidRPr="008C78ED">
        <w:rPr>
          <w:sz w:val="28"/>
          <w:szCs w:val="28"/>
        </w:rPr>
        <w:t>ВАРИАНТ 20</w:t>
      </w:r>
    </w:p>
    <w:p w14:paraId="7708DAE3" w14:textId="5B4E9768" w:rsidR="00E47729" w:rsidRPr="008C78ED" w:rsidRDefault="00E47729" w:rsidP="008C2AC1">
      <w:pPr>
        <w:pStyle w:val="Default"/>
        <w:jc w:val="both"/>
        <w:rPr>
          <w:sz w:val="28"/>
          <w:szCs w:val="28"/>
        </w:rPr>
      </w:pPr>
      <w:r w:rsidRPr="008C78ED">
        <w:rPr>
          <w:sz w:val="28"/>
          <w:szCs w:val="28"/>
        </w:rPr>
        <w:t xml:space="preserve">1. </w:t>
      </w:r>
      <w:r w:rsidR="00DD7E99">
        <w:rPr>
          <w:sz w:val="28"/>
          <w:szCs w:val="28"/>
        </w:rPr>
        <w:t>Контроль качества товаров в торговле: в процессе приемки, на этапе подготовки к продаже</w:t>
      </w:r>
      <w:r w:rsidRPr="008C78ED">
        <w:rPr>
          <w:sz w:val="28"/>
          <w:szCs w:val="28"/>
        </w:rPr>
        <w:t xml:space="preserve"> </w:t>
      </w:r>
    </w:p>
    <w:p w14:paraId="6DCAE624" w14:textId="77777777" w:rsidR="000C6F28" w:rsidRDefault="00E47729" w:rsidP="008C2AC1">
      <w:pPr>
        <w:pStyle w:val="a3"/>
        <w:ind w:left="0"/>
        <w:jc w:val="both"/>
        <w:rPr>
          <w:sz w:val="28"/>
          <w:szCs w:val="28"/>
        </w:rPr>
      </w:pPr>
      <w:r w:rsidRPr="008C78ED">
        <w:rPr>
          <w:sz w:val="28"/>
          <w:szCs w:val="28"/>
        </w:rPr>
        <w:t xml:space="preserve">2. </w:t>
      </w:r>
      <w:r w:rsidR="000C6F28">
        <w:rPr>
          <w:sz w:val="28"/>
          <w:szCs w:val="28"/>
        </w:rPr>
        <w:t>Порядок списания потерь (количественных и качественных)</w:t>
      </w:r>
    </w:p>
    <w:p w14:paraId="29C21EFE" w14:textId="1BEBE3EC" w:rsidR="00E47729" w:rsidRDefault="00E47729" w:rsidP="008C2AC1">
      <w:pPr>
        <w:pStyle w:val="Default"/>
        <w:jc w:val="both"/>
        <w:rPr>
          <w:sz w:val="28"/>
          <w:szCs w:val="28"/>
        </w:rPr>
      </w:pPr>
    </w:p>
    <w:p w14:paraId="240E0DBE" w14:textId="77777777" w:rsidR="00E47729" w:rsidRPr="008C78ED" w:rsidRDefault="00E47729" w:rsidP="008C2AC1">
      <w:pPr>
        <w:pStyle w:val="Default"/>
        <w:rPr>
          <w:sz w:val="28"/>
          <w:szCs w:val="28"/>
        </w:rPr>
      </w:pPr>
    </w:p>
    <w:p w14:paraId="4A31F695" w14:textId="77777777" w:rsidR="00E47729" w:rsidRPr="008C2AC1" w:rsidRDefault="00E47729" w:rsidP="008C2AC1">
      <w:pPr>
        <w:pStyle w:val="Default"/>
        <w:ind w:firstLine="709"/>
        <w:jc w:val="both"/>
        <w:rPr>
          <w:b/>
          <w:bCs/>
          <w:sz w:val="28"/>
          <w:szCs w:val="28"/>
          <w:u w:val="single"/>
        </w:rPr>
      </w:pPr>
      <w:r w:rsidRPr="008C2AC1">
        <w:rPr>
          <w:b/>
          <w:bCs/>
          <w:sz w:val="28"/>
          <w:szCs w:val="28"/>
          <w:u w:val="single"/>
        </w:rPr>
        <w:t xml:space="preserve">Критерии оценки контрольной работы: </w:t>
      </w:r>
    </w:p>
    <w:p w14:paraId="79CD93AF" w14:textId="77777777" w:rsidR="00E47729" w:rsidRDefault="00E47729" w:rsidP="008C2AC1">
      <w:pPr>
        <w:pStyle w:val="Default"/>
        <w:ind w:firstLine="709"/>
        <w:jc w:val="both"/>
        <w:rPr>
          <w:sz w:val="28"/>
          <w:szCs w:val="28"/>
        </w:rPr>
      </w:pPr>
      <w:r w:rsidRPr="008C78ED">
        <w:rPr>
          <w:sz w:val="28"/>
          <w:szCs w:val="28"/>
        </w:rPr>
        <w:t xml:space="preserve">«зачтено» выставляется обучающемуся, если вопросы контрольного задания раскрыты полностью, с использованием основных и дополнительных источников литературы, сделаны выводы, оформление работы соответствует определенным правилам; </w:t>
      </w:r>
    </w:p>
    <w:p w14:paraId="5EA78D72" w14:textId="77777777" w:rsidR="007C01D2" w:rsidRDefault="007C01D2" w:rsidP="008C2AC1">
      <w:pPr>
        <w:pStyle w:val="Default"/>
        <w:ind w:firstLine="709"/>
        <w:jc w:val="both"/>
        <w:rPr>
          <w:sz w:val="28"/>
          <w:szCs w:val="28"/>
        </w:rPr>
      </w:pPr>
      <w:r>
        <w:rPr>
          <w:sz w:val="28"/>
          <w:szCs w:val="28"/>
        </w:rPr>
        <w:t>при защите студент демонстрирует свободное владение материалом и специальными терминами.</w:t>
      </w:r>
    </w:p>
    <w:p w14:paraId="5CEA2568" w14:textId="77777777" w:rsidR="007C01D2" w:rsidRDefault="007C01D2" w:rsidP="008C2AC1">
      <w:pPr>
        <w:pStyle w:val="Default"/>
        <w:ind w:firstLine="709"/>
        <w:jc w:val="both"/>
        <w:rPr>
          <w:sz w:val="28"/>
          <w:szCs w:val="28"/>
        </w:rPr>
      </w:pPr>
      <w:r>
        <w:rPr>
          <w:sz w:val="28"/>
          <w:szCs w:val="28"/>
        </w:rPr>
        <w:t>«не зачтено» - выставляется студенту, если вопросы теоретического материала раскрыты не полно, допущены существенные ошибки, использована устаревшая литература, оформление работы не соответствует правилам, при защите не отвечает на поставленные преподавателем вопросы, не владеет специальными терминами</w:t>
      </w:r>
    </w:p>
    <w:p w14:paraId="376852AB" w14:textId="68724D64" w:rsidR="00F73E21" w:rsidRPr="008C2AC1" w:rsidRDefault="008C2AC1" w:rsidP="008C2AC1">
      <w:pPr>
        <w:pStyle w:val="1"/>
        <w:spacing w:before="0" w:after="0"/>
        <w:ind w:firstLine="709"/>
        <w:rPr>
          <w:rFonts w:ascii="Times New Roman" w:hAnsi="Times New Roman" w:cs="Times New Roman"/>
          <w:caps/>
          <w:sz w:val="28"/>
          <w:szCs w:val="28"/>
          <w:u w:val="single"/>
          <w:lang w:val="ru-RU"/>
        </w:rPr>
      </w:pPr>
      <w:r w:rsidRPr="008C2AC1">
        <w:rPr>
          <w:rFonts w:ascii="Times New Roman" w:hAnsi="Times New Roman" w:cs="Times New Roman"/>
          <w:sz w:val="28"/>
          <w:szCs w:val="28"/>
          <w:u w:val="single"/>
        </w:rPr>
        <w:t>Рекомендуемый  список литературы</w:t>
      </w:r>
      <w:r>
        <w:rPr>
          <w:rFonts w:ascii="Times New Roman" w:hAnsi="Times New Roman" w:cs="Times New Roman"/>
          <w:sz w:val="28"/>
          <w:szCs w:val="28"/>
          <w:u w:val="single"/>
          <w:lang w:val="ru-RU"/>
        </w:rPr>
        <w:t>:</w:t>
      </w:r>
    </w:p>
    <w:p w14:paraId="5235ED7A" w14:textId="78144A9E" w:rsidR="00752A73" w:rsidRPr="00752A73" w:rsidRDefault="00752A73" w:rsidP="008C2AC1">
      <w:pPr>
        <w:pStyle w:val="a3"/>
        <w:numPr>
          <w:ilvl w:val="0"/>
          <w:numId w:val="22"/>
        </w:numPr>
        <w:ind w:left="0" w:firstLine="0"/>
        <w:jc w:val="both"/>
        <w:rPr>
          <w:color w:val="000000"/>
          <w:sz w:val="28"/>
          <w:szCs w:val="28"/>
        </w:rPr>
      </w:pPr>
      <w:r w:rsidRPr="00752A73">
        <w:rPr>
          <w:color w:val="000000"/>
          <w:sz w:val="28"/>
          <w:szCs w:val="28"/>
        </w:rPr>
        <w:t>Еремеева Н.В.</w:t>
      </w:r>
      <w:r w:rsidRPr="00752A73">
        <w:rPr>
          <w:color w:val="000000"/>
          <w:sz w:val="28"/>
          <w:szCs w:val="28"/>
        </w:rPr>
        <w:t xml:space="preserve"> </w:t>
      </w:r>
      <w:r w:rsidRPr="00752A73">
        <w:rPr>
          <w:color w:val="000000"/>
          <w:sz w:val="28"/>
          <w:szCs w:val="28"/>
        </w:rPr>
        <w:t xml:space="preserve">Теоретические основы товароведения: учебное пособие / Н.В. Еремеева: Моск.гос.ин-т междунар.отношений (ун-т) М-ва иностр.дел </w:t>
      </w:r>
      <w:r w:rsidRPr="00752A73">
        <w:rPr>
          <w:color w:val="000000"/>
          <w:sz w:val="28"/>
          <w:szCs w:val="28"/>
        </w:rPr>
        <w:lastRenderedPageBreak/>
        <w:t>Рос.Федерации</w:t>
      </w:r>
      <w:r w:rsidRPr="00752A73">
        <w:rPr>
          <w:color w:val="000000"/>
          <w:sz w:val="28"/>
          <w:szCs w:val="28"/>
        </w:rPr>
        <w:t xml:space="preserve">.- </w:t>
      </w:r>
      <w:r w:rsidRPr="00752A73">
        <w:rPr>
          <w:color w:val="000000"/>
          <w:sz w:val="28"/>
          <w:szCs w:val="28"/>
        </w:rPr>
        <w:t>Москва: Издательско-торговая корпорация «Дашков и К°», 2020.-252с.</w:t>
      </w:r>
    </w:p>
    <w:p w14:paraId="383832E1" w14:textId="2C79D5B5" w:rsidR="00F73E21" w:rsidRPr="00752A73" w:rsidRDefault="00752A73" w:rsidP="008C2AC1">
      <w:pPr>
        <w:pStyle w:val="a3"/>
        <w:numPr>
          <w:ilvl w:val="0"/>
          <w:numId w:val="22"/>
        </w:numPr>
        <w:ind w:left="0" w:firstLine="0"/>
        <w:jc w:val="both"/>
        <w:rPr>
          <w:sz w:val="28"/>
          <w:szCs w:val="28"/>
        </w:rPr>
      </w:pPr>
      <w:r w:rsidRPr="00752A73">
        <w:rPr>
          <w:color w:val="000000"/>
          <w:sz w:val="28"/>
          <w:szCs w:val="28"/>
        </w:rPr>
        <w:t>Николаева М.А.</w:t>
      </w:r>
      <w:r w:rsidRPr="00752A73">
        <w:rPr>
          <w:color w:val="000000"/>
          <w:sz w:val="28"/>
          <w:szCs w:val="28"/>
        </w:rPr>
        <w:t xml:space="preserve"> </w:t>
      </w:r>
      <w:r w:rsidRPr="00752A73">
        <w:rPr>
          <w:color w:val="000000"/>
          <w:sz w:val="28"/>
          <w:szCs w:val="28"/>
        </w:rPr>
        <w:t>Теоретические основы: учеб. для вузов /</w:t>
      </w:r>
      <w:r w:rsidRPr="00752A73">
        <w:rPr>
          <w:color w:val="000000"/>
          <w:sz w:val="28"/>
          <w:szCs w:val="28"/>
        </w:rPr>
        <w:t xml:space="preserve"> </w:t>
      </w:r>
      <w:r w:rsidRPr="00752A73">
        <w:rPr>
          <w:color w:val="000000"/>
          <w:sz w:val="28"/>
          <w:szCs w:val="28"/>
        </w:rPr>
        <w:t>Москва: Норма,-2014.- 448с.</w:t>
      </w:r>
    </w:p>
    <w:p w14:paraId="2E42B55E" w14:textId="77777777" w:rsidR="00752A73" w:rsidRPr="00752A73" w:rsidRDefault="00752A73" w:rsidP="008C2AC1">
      <w:pPr>
        <w:pStyle w:val="a3"/>
        <w:numPr>
          <w:ilvl w:val="0"/>
          <w:numId w:val="22"/>
        </w:numPr>
        <w:ind w:left="0" w:firstLine="0"/>
        <w:jc w:val="both"/>
        <w:rPr>
          <w:sz w:val="28"/>
          <w:szCs w:val="28"/>
        </w:rPr>
      </w:pPr>
      <w:r w:rsidRPr="00752A73">
        <w:rPr>
          <w:sz w:val="28"/>
          <w:szCs w:val="28"/>
        </w:rPr>
        <w:t>Калачев С.Л.</w:t>
      </w:r>
      <w:r w:rsidRPr="00752A73">
        <w:rPr>
          <w:sz w:val="28"/>
          <w:szCs w:val="28"/>
        </w:rPr>
        <w:t xml:space="preserve"> </w:t>
      </w:r>
      <w:r w:rsidRPr="00752A73">
        <w:rPr>
          <w:sz w:val="28"/>
          <w:szCs w:val="28"/>
        </w:rPr>
        <w:t>Теоретические основы товароведения и экспертизы: учебник для среднего проф.обр-я / С.Л.Калачев.- 2-е изд., перераб. и доп.</w:t>
      </w:r>
      <w:r w:rsidRPr="00752A73">
        <w:rPr>
          <w:sz w:val="28"/>
          <w:szCs w:val="28"/>
        </w:rPr>
        <w:t xml:space="preserve"> </w:t>
      </w:r>
      <w:r w:rsidRPr="00752A73">
        <w:rPr>
          <w:sz w:val="28"/>
          <w:szCs w:val="28"/>
        </w:rPr>
        <w:t>Москва: Издательство Юрайт, 2019.-479с.</w:t>
      </w:r>
      <w:r w:rsidRPr="00752A73">
        <w:rPr>
          <w:color w:val="000000"/>
          <w:sz w:val="28"/>
          <w:szCs w:val="28"/>
        </w:rPr>
        <w:t xml:space="preserve"> </w:t>
      </w:r>
    </w:p>
    <w:p w14:paraId="4E43EA1C" w14:textId="5CC19DB7" w:rsidR="00752A73" w:rsidRPr="00FE5B8E" w:rsidRDefault="00752A73" w:rsidP="008C2AC1">
      <w:pPr>
        <w:pStyle w:val="a3"/>
        <w:numPr>
          <w:ilvl w:val="0"/>
          <w:numId w:val="22"/>
        </w:numPr>
        <w:shd w:val="clear" w:color="auto" w:fill="FFFFFF"/>
        <w:ind w:left="0" w:firstLine="0"/>
        <w:jc w:val="both"/>
        <w:rPr>
          <w:sz w:val="28"/>
          <w:szCs w:val="28"/>
        </w:rPr>
      </w:pPr>
      <w:r w:rsidRPr="00752A73">
        <w:rPr>
          <w:color w:val="000000"/>
          <w:sz w:val="28"/>
          <w:szCs w:val="28"/>
        </w:rPr>
        <w:t>Райкова Е. Ю.</w:t>
      </w:r>
      <w:r w:rsidRPr="00752A73">
        <w:rPr>
          <w:color w:val="000000"/>
          <w:sz w:val="28"/>
          <w:szCs w:val="28"/>
        </w:rPr>
        <w:t xml:space="preserve"> </w:t>
      </w:r>
      <w:r w:rsidRPr="00752A73">
        <w:rPr>
          <w:color w:val="000000"/>
          <w:sz w:val="28"/>
          <w:szCs w:val="28"/>
        </w:rPr>
        <w:t>Теоретические основы товароведения и экспертизы:  Учебник для бакалавров / Е.Ю. Райкова  Москва: Издательско-торговая корпорация “Дашков и К°”, 2012.</w:t>
      </w:r>
    </w:p>
    <w:p w14:paraId="2035DAFE" w14:textId="2296BA17" w:rsidR="00FE5B8E" w:rsidRPr="00FE5B8E" w:rsidRDefault="00FE5B8E" w:rsidP="00FE5B8E">
      <w:pPr>
        <w:pStyle w:val="a3"/>
        <w:numPr>
          <w:ilvl w:val="0"/>
          <w:numId w:val="22"/>
        </w:numPr>
        <w:ind w:left="0" w:firstLine="0"/>
        <w:jc w:val="both"/>
        <w:rPr>
          <w:sz w:val="28"/>
          <w:szCs w:val="28"/>
        </w:rPr>
      </w:pPr>
      <w:r w:rsidRPr="00FE5B8E">
        <w:rPr>
          <w:sz w:val="28"/>
          <w:szCs w:val="28"/>
        </w:rPr>
        <w:t>С</w:t>
      </w:r>
      <w:r>
        <w:rPr>
          <w:sz w:val="28"/>
          <w:szCs w:val="28"/>
        </w:rPr>
        <w:t>ТУ</w:t>
      </w:r>
      <w:r w:rsidRPr="00FE5B8E">
        <w:rPr>
          <w:sz w:val="28"/>
          <w:szCs w:val="28"/>
        </w:rPr>
        <w:t xml:space="preserve"> 7.5–07–2021. Система менеджмента качества. Общие требования к построению, изложению и оформлению документов учебной деятельности</w:t>
      </w:r>
    </w:p>
    <w:p w14:paraId="2DB4770E" w14:textId="4D1F1272" w:rsidR="00752A73" w:rsidRDefault="00752A73" w:rsidP="00FE5B8E">
      <w:pPr>
        <w:pStyle w:val="a3"/>
        <w:jc w:val="both"/>
      </w:pPr>
    </w:p>
    <w:sectPr w:rsidR="00752A73" w:rsidSect="00BB7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C5"/>
    <w:multiLevelType w:val="hybridMultilevel"/>
    <w:tmpl w:val="69B824F4"/>
    <w:lvl w:ilvl="0" w:tplc="790AF53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15:restartNumberingAfterBreak="0">
    <w:nsid w:val="02FA7223"/>
    <w:multiLevelType w:val="hybridMultilevel"/>
    <w:tmpl w:val="2BFC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310AD"/>
    <w:multiLevelType w:val="hybridMultilevel"/>
    <w:tmpl w:val="441AF4CA"/>
    <w:lvl w:ilvl="0" w:tplc="6C74F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E45827"/>
    <w:multiLevelType w:val="multilevel"/>
    <w:tmpl w:val="A68247DA"/>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8B671B5"/>
    <w:multiLevelType w:val="hybridMultilevel"/>
    <w:tmpl w:val="9532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C462D4"/>
    <w:multiLevelType w:val="hybridMultilevel"/>
    <w:tmpl w:val="6E84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8A0DE7"/>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0B001F2E"/>
    <w:multiLevelType w:val="hybridMultilevel"/>
    <w:tmpl w:val="0212A7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8811DB"/>
    <w:multiLevelType w:val="hybridMultilevel"/>
    <w:tmpl w:val="35F20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152E0"/>
    <w:multiLevelType w:val="multilevel"/>
    <w:tmpl w:val="335CB292"/>
    <w:lvl w:ilvl="0">
      <w:start w:val="1"/>
      <w:numFmt w:val="decimal"/>
      <w:lvlText w:val="%1."/>
      <w:lvlJc w:val="left"/>
      <w:pPr>
        <w:ind w:left="108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23E12C7C"/>
    <w:multiLevelType w:val="hybridMultilevel"/>
    <w:tmpl w:val="78608ED6"/>
    <w:lvl w:ilvl="0" w:tplc="211A34B6">
      <w:start w:val="1"/>
      <w:numFmt w:val="decimal"/>
      <w:lvlText w:val="%1."/>
      <w:lvlJc w:val="left"/>
      <w:pPr>
        <w:tabs>
          <w:tab w:val="num" w:pos="720"/>
        </w:tabs>
        <w:ind w:left="720" w:hanging="360"/>
      </w:pPr>
    </w:lvl>
    <w:lvl w:ilvl="1" w:tplc="7DCC7322" w:tentative="1">
      <w:start w:val="1"/>
      <w:numFmt w:val="decimal"/>
      <w:lvlText w:val="%2."/>
      <w:lvlJc w:val="left"/>
      <w:pPr>
        <w:tabs>
          <w:tab w:val="num" w:pos="1440"/>
        </w:tabs>
        <w:ind w:left="1440" w:hanging="360"/>
      </w:pPr>
    </w:lvl>
    <w:lvl w:ilvl="2" w:tplc="4FE0D874" w:tentative="1">
      <w:start w:val="1"/>
      <w:numFmt w:val="decimal"/>
      <w:lvlText w:val="%3."/>
      <w:lvlJc w:val="left"/>
      <w:pPr>
        <w:tabs>
          <w:tab w:val="num" w:pos="2160"/>
        </w:tabs>
        <w:ind w:left="2160" w:hanging="360"/>
      </w:pPr>
    </w:lvl>
    <w:lvl w:ilvl="3" w:tplc="83C210CC" w:tentative="1">
      <w:start w:val="1"/>
      <w:numFmt w:val="decimal"/>
      <w:lvlText w:val="%4."/>
      <w:lvlJc w:val="left"/>
      <w:pPr>
        <w:tabs>
          <w:tab w:val="num" w:pos="2880"/>
        </w:tabs>
        <w:ind w:left="2880" w:hanging="360"/>
      </w:pPr>
    </w:lvl>
    <w:lvl w:ilvl="4" w:tplc="CD14F3A4" w:tentative="1">
      <w:start w:val="1"/>
      <w:numFmt w:val="decimal"/>
      <w:lvlText w:val="%5."/>
      <w:lvlJc w:val="left"/>
      <w:pPr>
        <w:tabs>
          <w:tab w:val="num" w:pos="3600"/>
        </w:tabs>
        <w:ind w:left="3600" w:hanging="360"/>
      </w:pPr>
    </w:lvl>
    <w:lvl w:ilvl="5" w:tplc="668807CA" w:tentative="1">
      <w:start w:val="1"/>
      <w:numFmt w:val="decimal"/>
      <w:lvlText w:val="%6."/>
      <w:lvlJc w:val="left"/>
      <w:pPr>
        <w:tabs>
          <w:tab w:val="num" w:pos="4320"/>
        </w:tabs>
        <w:ind w:left="4320" w:hanging="360"/>
      </w:pPr>
    </w:lvl>
    <w:lvl w:ilvl="6" w:tplc="0B787BD8" w:tentative="1">
      <w:start w:val="1"/>
      <w:numFmt w:val="decimal"/>
      <w:lvlText w:val="%7."/>
      <w:lvlJc w:val="left"/>
      <w:pPr>
        <w:tabs>
          <w:tab w:val="num" w:pos="5040"/>
        </w:tabs>
        <w:ind w:left="5040" w:hanging="360"/>
      </w:pPr>
    </w:lvl>
    <w:lvl w:ilvl="7" w:tplc="85B868A4" w:tentative="1">
      <w:start w:val="1"/>
      <w:numFmt w:val="decimal"/>
      <w:lvlText w:val="%8."/>
      <w:lvlJc w:val="left"/>
      <w:pPr>
        <w:tabs>
          <w:tab w:val="num" w:pos="5760"/>
        </w:tabs>
        <w:ind w:left="5760" w:hanging="360"/>
      </w:pPr>
    </w:lvl>
    <w:lvl w:ilvl="8" w:tplc="C88AF9C4" w:tentative="1">
      <w:start w:val="1"/>
      <w:numFmt w:val="decimal"/>
      <w:lvlText w:val="%9."/>
      <w:lvlJc w:val="left"/>
      <w:pPr>
        <w:tabs>
          <w:tab w:val="num" w:pos="6480"/>
        </w:tabs>
        <w:ind w:left="6480" w:hanging="360"/>
      </w:pPr>
    </w:lvl>
  </w:abstractNum>
  <w:abstractNum w:abstractNumId="11" w15:restartNumberingAfterBreak="0">
    <w:nsid w:val="2B727BD1"/>
    <w:multiLevelType w:val="hybridMultilevel"/>
    <w:tmpl w:val="484AB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DF4C2C"/>
    <w:multiLevelType w:val="hybridMultilevel"/>
    <w:tmpl w:val="356AB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C45E8"/>
    <w:multiLevelType w:val="multilevel"/>
    <w:tmpl w:val="F5C6655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CB41C9"/>
    <w:multiLevelType w:val="hybridMultilevel"/>
    <w:tmpl w:val="BBE6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0F2978"/>
    <w:multiLevelType w:val="hybridMultilevel"/>
    <w:tmpl w:val="A262F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F76BA2"/>
    <w:multiLevelType w:val="hybridMultilevel"/>
    <w:tmpl w:val="DBD62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0C7614"/>
    <w:multiLevelType w:val="hybridMultilevel"/>
    <w:tmpl w:val="2BFCC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BE14D5"/>
    <w:multiLevelType w:val="hybridMultilevel"/>
    <w:tmpl w:val="2BFC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BF5CCC"/>
    <w:multiLevelType w:val="hybridMultilevel"/>
    <w:tmpl w:val="EB6E98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8563D95"/>
    <w:multiLevelType w:val="multilevel"/>
    <w:tmpl w:val="419C7900"/>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79767223"/>
    <w:multiLevelType w:val="hybridMultilevel"/>
    <w:tmpl w:val="75A49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854224">
    <w:abstractNumId w:val="2"/>
  </w:num>
  <w:num w:numId="2" w16cid:durableId="423916911">
    <w:abstractNumId w:val="6"/>
  </w:num>
  <w:num w:numId="3" w16cid:durableId="1973511600">
    <w:abstractNumId w:val="3"/>
  </w:num>
  <w:num w:numId="4" w16cid:durableId="335812156">
    <w:abstractNumId w:val="16"/>
  </w:num>
  <w:num w:numId="5" w16cid:durableId="1030758225">
    <w:abstractNumId w:val="12"/>
  </w:num>
  <w:num w:numId="6" w16cid:durableId="921135823">
    <w:abstractNumId w:val="14"/>
  </w:num>
  <w:num w:numId="7" w16cid:durableId="684017594">
    <w:abstractNumId w:val="15"/>
  </w:num>
  <w:num w:numId="8" w16cid:durableId="1267151248">
    <w:abstractNumId w:val="10"/>
  </w:num>
  <w:num w:numId="9" w16cid:durableId="1156339704">
    <w:abstractNumId w:val="17"/>
  </w:num>
  <w:num w:numId="10" w16cid:durableId="1940409453">
    <w:abstractNumId w:val="11"/>
  </w:num>
  <w:num w:numId="11" w16cid:durableId="1784307667">
    <w:abstractNumId w:val="18"/>
  </w:num>
  <w:num w:numId="12" w16cid:durableId="1888957356">
    <w:abstractNumId w:val="1"/>
  </w:num>
  <w:num w:numId="13" w16cid:durableId="1015225833">
    <w:abstractNumId w:val="8"/>
  </w:num>
  <w:num w:numId="14" w16cid:durableId="999581024">
    <w:abstractNumId w:val="20"/>
  </w:num>
  <w:num w:numId="15" w16cid:durableId="1740786451">
    <w:abstractNumId w:val="9"/>
  </w:num>
  <w:num w:numId="16" w16cid:durableId="2068649472">
    <w:abstractNumId w:val="21"/>
  </w:num>
  <w:num w:numId="17" w16cid:durableId="1143815854">
    <w:abstractNumId w:val="4"/>
  </w:num>
  <w:num w:numId="18" w16cid:durableId="1361322146">
    <w:abstractNumId w:val="0"/>
  </w:num>
  <w:num w:numId="19" w16cid:durableId="173883797">
    <w:abstractNumId w:val="13"/>
  </w:num>
  <w:num w:numId="20" w16cid:durableId="67119257">
    <w:abstractNumId w:val="5"/>
  </w:num>
  <w:num w:numId="21" w16cid:durableId="1773233855">
    <w:abstractNumId w:val="19"/>
  </w:num>
  <w:num w:numId="22" w16cid:durableId="2035614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47729"/>
    <w:rsid w:val="000C6F28"/>
    <w:rsid w:val="000F32D7"/>
    <w:rsid w:val="00117F71"/>
    <w:rsid w:val="00162DEC"/>
    <w:rsid w:val="001B7FF2"/>
    <w:rsid w:val="002B2404"/>
    <w:rsid w:val="003455BF"/>
    <w:rsid w:val="004914AD"/>
    <w:rsid w:val="005A7F4B"/>
    <w:rsid w:val="005B0C86"/>
    <w:rsid w:val="005F2EE7"/>
    <w:rsid w:val="006F15B6"/>
    <w:rsid w:val="00752A73"/>
    <w:rsid w:val="00792772"/>
    <w:rsid w:val="007C01D2"/>
    <w:rsid w:val="007E23E1"/>
    <w:rsid w:val="008C2AC1"/>
    <w:rsid w:val="008C78ED"/>
    <w:rsid w:val="00A231E7"/>
    <w:rsid w:val="00B32010"/>
    <w:rsid w:val="00BA4016"/>
    <w:rsid w:val="00BB3523"/>
    <w:rsid w:val="00BB7642"/>
    <w:rsid w:val="00C543E8"/>
    <w:rsid w:val="00C83487"/>
    <w:rsid w:val="00D13C00"/>
    <w:rsid w:val="00D80E5F"/>
    <w:rsid w:val="00DD7E99"/>
    <w:rsid w:val="00E1417C"/>
    <w:rsid w:val="00E20645"/>
    <w:rsid w:val="00E47729"/>
    <w:rsid w:val="00ED4E86"/>
    <w:rsid w:val="00F4626C"/>
    <w:rsid w:val="00F73E21"/>
    <w:rsid w:val="00FB0446"/>
    <w:rsid w:val="00FE5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DFD1"/>
  <w15:docId w15:val="{49281E6B-E40C-4EB9-93DC-8EA0716A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642"/>
  </w:style>
  <w:style w:type="paragraph" w:styleId="1">
    <w:name w:val="heading 1"/>
    <w:basedOn w:val="a"/>
    <w:next w:val="a"/>
    <w:link w:val="10"/>
    <w:qFormat/>
    <w:rsid w:val="00F73E21"/>
    <w:pPr>
      <w:keepNext/>
      <w:spacing w:before="240" w:after="60" w:line="240" w:lineRule="auto"/>
      <w:outlineLvl w:val="0"/>
    </w:pPr>
    <w:rPr>
      <w:rFonts w:ascii="Arial" w:eastAsia="Times New Roman" w:hAnsi="Arial" w:cs="Arial"/>
      <w:b/>
      <w:bCs/>
      <w:kern w:val="32"/>
      <w:sz w:val="32"/>
      <w:szCs w:val="3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772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8C78ED"/>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locked/>
    <w:rsid w:val="008C78ED"/>
    <w:rPr>
      <w:rFonts w:ascii="Times New Roman" w:eastAsia="Times New Roman" w:hAnsi="Times New Roman" w:cs="Times New Roman"/>
      <w:sz w:val="24"/>
      <w:szCs w:val="24"/>
    </w:rPr>
  </w:style>
  <w:style w:type="paragraph" w:customStyle="1" w:styleId="11">
    <w:name w:val="Заголовок 11"/>
    <w:basedOn w:val="a"/>
    <w:uiPriority w:val="1"/>
    <w:qFormat/>
    <w:rsid w:val="00FB0446"/>
    <w:pPr>
      <w:widowControl w:val="0"/>
      <w:autoSpaceDE w:val="0"/>
      <w:autoSpaceDN w:val="0"/>
      <w:spacing w:after="0" w:line="240" w:lineRule="auto"/>
      <w:ind w:left="10" w:right="162"/>
      <w:jc w:val="center"/>
      <w:outlineLvl w:val="1"/>
    </w:pPr>
    <w:rPr>
      <w:rFonts w:ascii="Times New Roman" w:eastAsia="Times New Roman" w:hAnsi="Times New Roman" w:cs="Times New Roman"/>
      <w:b/>
      <w:bCs/>
      <w:sz w:val="28"/>
      <w:szCs w:val="28"/>
      <w:lang w:eastAsia="en-US"/>
    </w:rPr>
  </w:style>
  <w:style w:type="character" w:customStyle="1" w:styleId="10">
    <w:name w:val="Заголовок 1 Знак"/>
    <w:basedOn w:val="a0"/>
    <w:link w:val="1"/>
    <w:rsid w:val="00F73E21"/>
    <w:rPr>
      <w:rFonts w:ascii="Arial" w:eastAsia="Times New Roman" w:hAnsi="Arial" w:cs="Arial"/>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6</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dc:creator>
  <cp:keywords/>
  <dc:description/>
  <cp:lastModifiedBy>Ирина Зобнина</cp:lastModifiedBy>
  <cp:revision>18</cp:revision>
  <cp:lastPrinted>2025-04-24T06:55:00Z</cp:lastPrinted>
  <dcterms:created xsi:type="dcterms:W3CDTF">2025-04-24T06:50:00Z</dcterms:created>
  <dcterms:modified xsi:type="dcterms:W3CDTF">2026-02-05T13:52:00Z</dcterms:modified>
</cp:coreProperties>
</file>